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D076CA" w14:textId="32F89EDD" w:rsidR="004370D0" w:rsidRPr="00FC33B2" w:rsidRDefault="004370D0" w:rsidP="000932E0">
      <w:pPr>
        <w:jc w:val="both"/>
      </w:pPr>
    </w:p>
    <w:p w14:paraId="3BB81040" w14:textId="03074012" w:rsidR="00737557" w:rsidRPr="00FC33B2" w:rsidRDefault="00372014" w:rsidP="00372014">
      <w:pPr>
        <w:pStyle w:val="Normal1"/>
        <w:jc w:val="center"/>
        <w:rPr>
          <w:noProof/>
          <w:sz w:val="22"/>
          <w:szCs w:val="22"/>
        </w:rPr>
      </w:pPr>
      <w:r>
        <w:rPr>
          <w:noProof/>
        </w:rPr>
        <w:drawing>
          <wp:inline distT="0" distB="0" distL="0" distR="0" wp14:anchorId="4831A15E" wp14:editId="576452A5">
            <wp:extent cx="2985135" cy="1414145"/>
            <wp:effectExtent l="0" t="0" r="5715" b="0"/>
            <wp:docPr id="845694203" name="Picture 1" descr="A blue and green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694203" name="Picture 1" descr="A blue and green text on a black background&#10;&#10;AI-generated content may be incorrect."/>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85135" cy="1414145"/>
                    </a:xfrm>
                    <a:prstGeom prst="rect">
                      <a:avLst/>
                    </a:prstGeom>
                    <a:noFill/>
                  </pic:spPr>
                </pic:pic>
              </a:graphicData>
            </a:graphic>
          </wp:inline>
        </w:drawing>
      </w:r>
    </w:p>
    <w:p w14:paraId="70940B12" w14:textId="19413C6D" w:rsidR="00BE26C7" w:rsidRPr="00FC33B2" w:rsidRDefault="00BE26C7" w:rsidP="00737557">
      <w:pPr>
        <w:pStyle w:val="Normal1"/>
        <w:rPr>
          <w:noProof/>
          <w:sz w:val="22"/>
          <w:szCs w:val="22"/>
        </w:rPr>
      </w:pPr>
    </w:p>
    <w:p w14:paraId="76B7EC60" w14:textId="342448C3" w:rsidR="00BE26C7" w:rsidRDefault="00BE26C7" w:rsidP="00BE26C7">
      <w:pPr>
        <w:pStyle w:val="Normal1"/>
        <w:ind w:firstLine="284"/>
        <w:rPr>
          <w:noProof/>
        </w:rPr>
      </w:pPr>
    </w:p>
    <w:p w14:paraId="143183DE" w14:textId="1A569C4D" w:rsidR="00BE26C7" w:rsidRPr="00BE26C7" w:rsidRDefault="00D86A05" w:rsidP="00737557">
      <w:pPr>
        <w:pStyle w:val="Normal1"/>
      </w:pPr>
      <w:r w:rsidRPr="006E2878">
        <w:rPr>
          <w:b/>
          <w:noProof/>
          <w:sz w:val="28"/>
          <w:szCs w:val="28"/>
          <w:lang w:eastAsia="en-GB"/>
        </w:rPr>
        <mc:AlternateContent>
          <mc:Choice Requires="wps">
            <w:drawing>
              <wp:anchor distT="0" distB="0" distL="114300" distR="114300" simplePos="0" relativeHeight="251658244" behindDoc="0" locked="0" layoutInCell="1" allowOverlap="1" wp14:anchorId="722ABD84" wp14:editId="41A138B4">
                <wp:simplePos x="0" y="0"/>
                <wp:positionH relativeFrom="column">
                  <wp:posOffset>9525</wp:posOffset>
                </wp:positionH>
                <wp:positionV relativeFrom="paragraph">
                  <wp:posOffset>8889</wp:posOffset>
                </wp:positionV>
                <wp:extent cx="5905500" cy="3629025"/>
                <wp:effectExtent l="0" t="0" r="0" b="0"/>
                <wp:wrapNone/>
                <wp:docPr id="307" name="Text Box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0" cy="3629025"/>
                        </a:xfrm>
                        <a:prstGeom prst="rect">
                          <a:avLst/>
                        </a:prstGeom>
                        <a:noFill/>
                        <a:ln w="9525">
                          <a:noFill/>
                          <a:miter lim="800000"/>
                          <a:headEnd/>
                          <a:tailEnd/>
                        </a:ln>
                      </wps:spPr>
                      <wps:txbx>
                        <w:txbxContent>
                          <w:p w14:paraId="2D69D771" w14:textId="48912362" w:rsidR="00BE26C7" w:rsidRDefault="00BE26C7" w:rsidP="00737557">
                            <w:pPr>
                              <w:rPr>
                                <w:rFonts w:cs="Arial"/>
                                <w:color w:val="1F3864" w:themeColor="accent1" w:themeShade="80"/>
                                <w:sz w:val="56"/>
                                <w:szCs w:val="56"/>
                              </w:rPr>
                            </w:pPr>
                          </w:p>
                          <w:p w14:paraId="173F2AA0" w14:textId="6AB5BE89" w:rsidR="00737557" w:rsidRPr="00663C86" w:rsidRDefault="0048781F" w:rsidP="00737557">
                            <w:pPr>
                              <w:rPr>
                                <w:rFonts w:cs="Arial"/>
                                <w:color w:val="1F3864" w:themeColor="accent1" w:themeShade="80"/>
                                <w:sz w:val="56"/>
                                <w:szCs w:val="56"/>
                              </w:rPr>
                            </w:pPr>
                            <w:r>
                              <w:rPr>
                                <w:rFonts w:cs="Arial"/>
                                <w:color w:val="1F3864" w:themeColor="accent1" w:themeShade="80"/>
                                <w:sz w:val="56"/>
                                <w:szCs w:val="56"/>
                              </w:rPr>
                              <w:t>Homes in Somerset</w:t>
                            </w:r>
                          </w:p>
                          <w:p w14:paraId="6D52EEED" w14:textId="2C6F0AA5" w:rsidR="00737557" w:rsidRPr="00663C86" w:rsidRDefault="00737557" w:rsidP="00737557">
                            <w:pPr>
                              <w:rPr>
                                <w:rFonts w:cs="Arial"/>
                                <w:b/>
                                <w:bCs/>
                                <w:color w:val="1F3864" w:themeColor="accent1" w:themeShade="80"/>
                                <w:sz w:val="56"/>
                                <w:szCs w:val="56"/>
                              </w:rPr>
                            </w:pPr>
                            <w:r>
                              <w:rPr>
                                <w:rFonts w:cs="Arial"/>
                                <w:b/>
                                <w:bCs/>
                                <w:color w:val="1F3864" w:themeColor="accent1" w:themeShade="80"/>
                                <w:sz w:val="56"/>
                                <w:szCs w:val="56"/>
                              </w:rPr>
                              <w:t>Invitation to Tender</w:t>
                            </w:r>
                          </w:p>
                          <w:p w14:paraId="21A4D9C9" w14:textId="77777777" w:rsidR="00737557" w:rsidRPr="00663C86" w:rsidRDefault="00737557" w:rsidP="00737557">
                            <w:pPr>
                              <w:rPr>
                                <w:rFonts w:cs="Arial"/>
                                <w:color w:val="1F3864" w:themeColor="accent1" w:themeShade="80"/>
                                <w:sz w:val="56"/>
                                <w:szCs w:val="56"/>
                              </w:rPr>
                            </w:pPr>
                          </w:p>
                          <w:p w14:paraId="531581E4" w14:textId="1F43380C" w:rsidR="00991107" w:rsidRPr="00663C86" w:rsidRDefault="00991107" w:rsidP="00991107">
                            <w:pPr>
                              <w:rPr>
                                <w:rFonts w:cs="Arial"/>
                                <w:b/>
                                <w:bCs/>
                                <w:color w:val="1F3864" w:themeColor="accent1" w:themeShade="80"/>
                                <w:sz w:val="44"/>
                                <w:szCs w:val="44"/>
                              </w:rPr>
                            </w:pPr>
                            <w:r>
                              <w:rPr>
                                <w:rFonts w:cs="Arial"/>
                                <w:b/>
                                <w:bCs/>
                                <w:color w:val="1F3864" w:themeColor="accent1" w:themeShade="80"/>
                                <w:sz w:val="44"/>
                                <w:szCs w:val="44"/>
                              </w:rPr>
                              <w:t>Contract Name</w:t>
                            </w:r>
                            <w:r w:rsidRPr="00663C86">
                              <w:rPr>
                                <w:rFonts w:cs="Arial"/>
                                <w:b/>
                                <w:bCs/>
                                <w:color w:val="1F3864" w:themeColor="accent1" w:themeShade="80"/>
                                <w:sz w:val="44"/>
                                <w:szCs w:val="44"/>
                              </w:rPr>
                              <w:t xml:space="preserve">: </w:t>
                            </w:r>
                            <w:r w:rsidR="002264BE">
                              <w:rPr>
                                <w:rFonts w:cs="Arial"/>
                                <w:b/>
                                <w:bCs/>
                                <w:color w:val="1F3864" w:themeColor="accent1" w:themeShade="80"/>
                                <w:sz w:val="44"/>
                                <w:szCs w:val="44"/>
                              </w:rPr>
                              <w:t>Employers Agent</w:t>
                            </w:r>
                          </w:p>
                          <w:p w14:paraId="4C43A5D9" w14:textId="68BB537C" w:rsidR="00737557" w:rsidRDefault="00737557" w:rsidP="00737557">
                            <w:pPr>
                              <w:rPr>
                                <w:rFonts w:cs="Arial"/>
                                <w:b/>
                                <w:bCs/>
                                <w:color w:val="1F3864" w:themeColor="accent1" w:themeShade="80"/>
                                <w:sz w:val="44"/>
                                <w:szCs w:val="44"/>
                              </w:rPr>
                            </w:pPr>
                            <w:r w:rsidRPr="00663C86">
                              <w:rPr>
                                <w:rFonts w:cs="Arial"/>
                                <w:b/>
                                <w:bCs/>
                                <w:color w:val="1F3864" w:themeColor="accent1" w:themeShade="80"/>
                                <w:sz w:val="44"/>
                                <w:szCs w:val="44"/>
                              </w:rPr>
                              <w:t xml:space="preserve">Contract </w:t>
                            </w:r>
                            <w:r w:rsidR="00991107">
                              <w:rPr>
                                <w:rFonts w:cs="Arial"/>
                                <w:b/>
                                <w:bCs/>
                                <w:color w:val="1F3864" w:themeColor="accent1" w:themeShade="80"/>
                                <w:sz w:val="44"/>
                                <w:szCs w:val="44"/>
                              </w:rPr>
                              <w:t xml:space="preserve">Reference </w:t>
                            </w:r>
                            <w:r w:rsidRPr="00663C86">
                              <w:rPr>
                                <w:rFonts w:cs="Arial"/>
                                <w:b/>
                                <w:bCs/>
                                <w:color w:val="1F3864" w:themeColor="accent1" w:themeShade="80"/>
                                <w:sz w:val="44"/>
                                <w:szCs w:val="44"/>
                              </w:rPr>
                              <w:t>No</w:t>
                            </w:r>
                            <w:r w:rsidR="002E08CE">
                              <w:rPr>
                                <w:rFonts w:cs="Arial"/>
                                <w:b/>
                                <w:bCs/>
                                <w:color w:val="1F3864" w:themeColor="accent1" w:themeShade="80"/>
                                <w:sz w:val="44"/>
                                <w:szCs w:val="44"/>
                              </w:rPr>
                              <w:t>.</w:t>
                            </w:r>
                            <w:r w:rsidRPr="00663C86">
                              <w:rPr>
                                <w:rFonts w:cs="Arial"/>
                                <w:b/>
                                <w:bCs/>
                                <w:color w:val="1F3864" w:themeColor="accent1" w:themeShade="80"/>
                                <w:sz w:val="44"/>
                                <w:szCs w:val="44"/>
                              </w:rPr>
                              <w:t xml:space="preserve">: </w:t>
                            </w:r>
                            <w:r w:rsidR="00870254">
                              <w:rPr>
                                <w:rFonts w:cs="Arial"/>
                                <w:b/>
                                <w:bCs/>
                                <w:color w:val="1F3864" w:themeColor="accent1" w:themeShade="80"/>
                                <w:sz w:val="44"/>
                                <w:szCs w:val="44"/>
                              </w:rPr>
                              <w:t>HI</w:t>
                            </w:r>
                            <w:r w:rsidR="00870254" w:rsidRPr="00870254">
                              <w:rPr>
                                <w:rFonts w:cs="Arial"/>
                                <w:b/>
                                <w:bCs/>
                                <w:color w:val="1F3864" w:themeColor="accent1" w:themeShade="80"/>
                                <w:sz w:val="44"/>
                                <w:szCs w:val="44"/>
                              </w:rPr>
                              <w:t>SEA06052025</w:t>
                            </w:r>
                          </w:p>
                          <w:p w14:paraId="4CB85206" w14:textId="77777777" w:rsidR="00372014" w:rsidRDefault="00372014" w:rsidP="00737557">
                            <w:pPr>
                              <w:rPr>
                                <w:rFonts w:cs="Arial"/>
                                <w:b/>
                                <w:bCs/>
                                <w:color w:val="1F3864" w:themeColor="accent1" w:themeShade="80"/>
                                <w:sz w:val="44"/>
                                <w:szCs w:val="44"/>
                              </w:rPr>
                            </w:pPr>
                          </w:p>
                          <w:p w14:paraId="79220FBC" w14:textId="2AD8E81A" w:rsidR="00372014" w:rsidRPr="00663C86" w:rsidRDefault="00372014" w:rsidP="00737557">
                            <w:pPr>
                              <w:rPr>
                                <w:rFonts w:cs="Arial"/>
                                <w:b/>
                                <w:bCs/>
                                <w:color w:val="1F3864" w:themeColor="accent1" w:themeShade="80"/>
                                <w:sz w:val="44"/>
                                <w:szCs w:val="44"/>
                              </w:rPr>
                            </w:pPr>
                            <w:r>
                              <w:rPr>
                                <w:rFonts w:cs="Arial"/>
                                <w:b/>
                                <w:bCs/>
                                <w:color w:val="1F3864" w:themeColor="accent1" w:themeShade="80"/>
                                <w:sz w:val="44"/>
                                <w:szCs w:val="44"/>
                              </w:rPr>
                              <w:t xml:space="preserve">Closing date: </w:t>
                            </w:r>
                            <w:r w:rsidR="00870254">
                              <w:rPr>
                                <w:rFonts w:cs="Arial"/>
                                <w:b/>
                                <w:bCs/>
                                <w:color w:val="1F3864" w:themeColor="accent1" w:themeShade="80"/>
                                <w:sz w:val="44"/>
                                <w:szCs w:val="44"/>
                              </w:rPr>
                              <w:t xml:space="preserve"> </w:t>
                            </w:r>
                            <w:r w:rsidR="00CA21A5">
                              <w:rPr>
                                <w:rFonts w:cs="Arial"/>
                                <w:b/>
                                <w:bCs/>
                                <w:color w:val="1F3864" w:themeColor="accent1" w:themeShade="80"/>
                                <w:sz w:val="44"/>
                                <w:szCs w:val="44"/>
                              </w:rPr>
                              <w:t>Friday 13</w:t>
                            </w:r>
                            <w:r w:rsidR="00CA21A5" w:rsidRPr="00CA21A5">
                              <w:rPr>
                                <w:rFonts w:cs="Arial"/>
                                <w:b/>
                                <w:bCs/>
                                <w:color w:val="1F3864" w:themeColor="accent1" w:themeShade="80"/>
                                <w:sz w:val="44"/>
                                <w:szCs w:val="44"/>
                                <w:vertAlign w:val="superscript"/>
                              </w:rPr>
                              <w:t>th</w:t>
                            </w:r>
                            <w:r w:rsidR="00CA21A5">
                              <w:rPr>
                                <w:rFonts w:cs="Arial"/>
                                <w:b/>
                                <w:bCs/>
                                <w:color w:val="1F3864" w:themeColor="accent1" w:themeShade="80"/>
                                <w:sz w:val="44"/>
                                <w:szCs w:val="44"/>
                              </w:rPr>
                              <w:t xml:space="preserve"> </w:t>
                            </w:r>
                            <w:r w:rsidR="00870254">
                              <w:rPr>
                                <w:rFonts w:cs="Arial"/>
                                <w:b/>
                                <w:bCs/>
                                <w:color w:val="1F3864" w:themeColor="accent1" w:themeShade="80"/>
                                <w:sz w:val="44"/>
                                <w:szCs w:val="44"/>
                              </w:rPr>
                              <w:t>June 12 noon</w:t>
                            </w:r>
                          </w:p>
                          <w:p w14:paraId="224FB8FF" w14:textId="77777777" w:rsidR="00737557" w:rsidRPr="00663C86" w:rsidRDefault="00737557" w:rsidP="00737557">
                            <w:pPr>
                              <w:rPr>
                                <w:rFonts w:asciiTheme="minorHAnsi" w:hAnsiTheme="minorHAnsi"/>
                                <w:color w:val="1F3864" w:themeColor="accent1" w:themeShade="80"/>
                                <w:sz w:val="96"/>
                              </w:rPr>
                            </w:pPr>
                            <w:r w:rsidRPr="00663C86">
                              <w:rPr>
                                <w:rFonts w:asciiTheme="minorHAnsi" w:hAnsiTheme="minorHAnsi"/>
                                <w:color w:val="1F3864" w:themeColor="accent1" w:themeShade="80"/>
                                <w:sz w:val="96"/>
                              </w:rPr>
                              <w:tab/>
                            </w:r>
                            <w:r w:rsidRPr="00663C86">
                              <w:rPr>
                                <w:rFonts w:asciiTheme="minorHAnsi" w:hAnsiTheme="minorHAnsi"/>
                                <w:color w:val="1F3864" w:themeColor="accent1" w:themeShade="80"/>
                                <w:sz w:val="96"/>
                              </w:rPr>
                              <w:tab/>
                            </w:r>
                            <w:r w:rsidRPr="00663C86">
                              <w:rPr>
                                <w:rFonts w:asciiTheme="minorHAnsi" w:hAnsiTheme="minorHAnsi"/>
                                <w:color w:val="1F3864" w:themeColor="accent1" w:themeShade="80"/>
                                <w:sz w:val="96"/>
                              </w:rPr>
                              <w:tab/>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22ABD84" id="_x0000_t202" coordsize="21600,21600" o:spt="202" path="m,l,21600r21600,l21600,xe">
                <v:stroke joinstyle="miter"/>
                <v:path gradientshapeok="t" o:connecttype="rect"/>
              </v:shapetype>
              <v:shape id="_x0000_s1026" type="#_x0000_t202" alt="&quot;&quot;" style="position:absolute;margin-left:.75pt;margin-top:.7pt;width:465pt;height:285.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" filled="f" stroked="f">
                <v:textbox>
                  <w:txbxContent>
                    <w:p w14:paraId="2D69D771" w14:textId="48912362" w:rsidR="00BE26C7" w:rsidRDefault="00BE26C7" w:rsidP="00737557">
                      <w:pPr>
                        <w:rPr>
                          <w:rFonts w:cs="Arial"/>
                          <w:color w:val="1F3864" w:themeColor="accent1" w:themeShade="80"/>
                          <w:sz w:val="56"/>
                          <w:szCs w:val="56"/>
                        </w:rPr>
                      </w:pPr>
                    </w:p>
                    <w:p w14:paraId="173F2AA0" w14:textId="6AB5BE89" w:rsidR="00737557" w:rsidRPr="00663C86" w:rsidRDefault="0048781F" w:rsidP="00737557">
                      <w:pPr>
                        <w:rPr>
                          <w:rFonts w:cs="Arial"/>
                          <w:color w:val="1F3864" w:themeColor="accent1" w:themeShade="80"/>
                          <w:sz w:val="56"/>
                          <w:szCs w:val="56"/>
                        </w:rPr>
                      </w:pPr>
                      <w:r>
                        <w:rPr>
                          <w:rFonts w:cs="Arial"/>
                          <w:color w:val="1F3864" w:themeColor="accent1" w:themeShade="80"/>
                          <w:sz w:val="56"/>
                          <w:szCs w:val="56"/>
                        </w:rPr>
                        <w:t>Homes in Somerset</w:t>
                      </w:r>
                    </w:p>
                    <w:p w14:paraId="6D52EEED" w14:textId="2C6F0AA5" w:rsidR="00737557" w:rsidRPr="00663C86" w:rsidRDefault="00737557" w:rsidP="00737557">
                      <w:pPr>
                        <w:rPr>
                          <w:rFonts w:cs="Arial"/>
                          <w:b/>
                          <w:bCs/>
                          <w:color w:val="1F3864" w:themeColor="accent1" w:themeShade="80"/>
                          <w:sz w:val="56"/>
                          <w:szCs w:val="56"/>
                        </w:rPr>
                      </w:pPr>
                      <w:r>
                        <w:rPr>
                          <w:rFonts w:cs="Arial"/>
                          <w:b/>
                          <w:bCs/>
                          <w:color w:val="1F3864" w:themeColor="accent1" w:themeShade="80"/>
                          <w:sz w:val="56"/>
                          <w:szCs w:val="56"/>
                        </w:rPr>
                        <w:t>Invitation to Tender</w:t>
                      </w:r>
                    </w:p>
                    <w:p w14:paraId="21A4D9C9" w14:textId="77777777" w:rsidR="00737557" w:rsidRPr="00663C86" w:rsidRDefault="00737557" w:rsidP="00737557">
                      <w:pPr>
                        <w:rPr>
                          <w:rFonts w:cs="Arial"/>
                          <w:color w:val="1F3864" w:themeColor="accent1" w:themeShade="80"/>
                          <w:sz w:val="56"/>
                          <w:szCs w:val="56"/>
                        </w:rPr>
                      </w:pPr>
                    </w:p>
                    <w:p w14:paraId="531581E4" w14:textId="1F43380C" w:rsidR="00991107" w:rsidRPr="00663C86" w:rsidRDefault="00991107" w:rsidP="00991107">
                      <w:pPr>
                        <w:rPr>
                          <w:rFonts w:cs="Arial"/>
                          <w:b/>
                          <w:bCs/>
                          <w:color w:val="1F3864" w:themeColor="accent1" w:themeShade="80"/>
                          <w:sz w:val="44"/>
                          <w:szCs w:val="44"/>
                        </w:rPr>
                      </w:pPr>
                      <w:r>
                        <w:rPr>
                          <w:rFonts w:cs="Arial"/>
                          <w:b/>
                          <w:bCs/>
                          <w:color w:val="1F3864" w:themeColor="accent1" w:themeShade="80"/>
                          <w:sz w:val="44"/>
                          <w:szCs w:val="44"/>
                        </w:rPr>
                        <w:t>Contract Name</w:t>
                      </w:r>
                      <w:r w:rsidRPr="00663C86">
                        <w:rPr>
                          <w:rFonts w:cs="Arial"/>
                          <w:b/>
                          <w:bCs/>
                          <w:color w:val="1F3864" w:themeColor="accent1" w:themeShade="80"/>
                          <w:sz w:val="44"/>
                          <w:szCs w:val="44"/>
                        </w:rPr>
                        <w:t xml:space="preserve">: </w:t>
                      </w:r>
                      <w:r w:rsidR="002264BE">
                        <w:rPr>
                          <w:rFonts w:cs="Arial"/>
                          <w:b/>
                          <w:bCs/>
                          <w:color w:val="1F3864" w:themeColor="accent1" w:themeShade="80"/>
                          <w:sz w:val="44"/>
                          <w:szCs w:val="44"/>
                        </w:rPr>
                        <w:t>Employers Agent</w:t>
                      </w:r>
                    </w:p>
                    <w:p w14:paraId="4C43A5D9" w14:textId="68BB537C" w:rsidR="00737557" w:rsidRDefault="00737557" w:rsidP="00737557">
                      <w:pPr>
                        <w:rPr>
                          <w:rFonts w:cs="Arial"/>
                          <w:b/>
                          <w:bCs/>
                          <w:color w:val="1F3864" w:themeColor="accent1" w:themeShade="80"/>
                          <w:sz w:val="44"/>
                          <w:szCs w:val="44"/>
                        </w:rPr>
                      </w:pPr>
                      <w:r w:rsidRPr="00663C86">
                        <w:rPr>
                          <w:rFonts w:cs="Arial"/>
                          <w:b/>
                          <w:bCs/>
                          <w:color w:val="1F3864" w:themeColor="accent1" w:themeShade="80"/>
                          <w:sz w:val="44"/>
                          <w:szCs w:val="44"/>
                        </w:rPr>
                        <w:t xml:space="preserve">Contract </w:t>
                      </w:r>
                      <w:r w:rsidR="00991107">
                        <w:rPr>
                          <w:rFonts w:cs="Arial"/>
                          <w:b/>
                          <w:bCs/>
                          <w:color w:val="1F3864" w:themeColor="accent1" w:themeShade="80"/>
                          <w:sz w:val="44"/>
                          <w:szCs w:val="44"/>
                        </w:rPr>
                        <w:t xml:space="preserve">Reference </w:t>
                      </w:r>
                      <w:r w:rsidRPr="00663C86">
                        <w:rPr>
                          <w:rFonts w:cs="Arial"/>
                          <w:b/>
                          <w:bCs/>
                          <w:color w:val="1F3864" w:themeColor="accent1" w:themeShade="80"/>
                          <w:sz w:val="44"/>
                          <w:szCs w:val="44"/>
                        </w:rPr>
                        <w:t>No</w:t>
                      </w:r>
                      <w:r w:rsidR="002E08CE">
                        <w:rPr>
                          <w:rFonts w:cs="Arial"/>
                          <w:b/>
                          <w:bCs/>
                          <w:color w:val="1F3864" w:themeColor="accent1" w:themeShade="80"/>
                          <w:sz w:val="44"/>
                          <w:szCs w:val="44"/>
                        </w:rPr>
                        <w:t>.</w:t>
                      </w:r>
                      <w:r w:rsidRPr="00663C86">
                        <w:rPr>
                          <w:rFonts w:cs="Arial"/>
                          <w:b/>
                          <w:bCs/>
                          <w:color w:val="1F3864" w:themeColor="accent1" w:themeShade="80"/>
                          <w:sz w:val="44"/>
                          <w:szCs w:val="44"/>
                        </w:rPr>
                        <w:t xml:space="preserve">: </w:t>
                      </w:r>
                      <w:r w:rsidR="00870254">
                        <w:rPr>
                          <w:rFonts w:cs="Arial"/>
                          <w:b/>
                          <w:bCs/>
                          <w:color w:val="1F3864" w:themeColor="accent1" w:themeShade="80"/>
                          <w:sz w:val="44"/>
                          <w:szCs w:val="44"/>
                        </w:rPr>
                        <w:t>HI</w:t>
                      </w:r>
                      <w:r w:rsidR="00870254" w:rsidRPr="00870254">
                        <w:rPr>
                          <w:rFonts w:cs="Arial"/>
                          <w:b/>
                          <w:bCs/>
                          <w:color w:val="1F3864" w:themeColor="accent1" w:themeShade="80"/>
                          <w:sz w:val="44"/>
                          <w:szCs w:val="44"/>
                        </w:rPr>
                        <w:t>SEA06052025</w:t>
                      </w:r>
                    </w:p>
                    <w:p w14:paraId="4CB85206" w14:textId="77777777" w:rsidR="00372014" w:rsidRDefault="00372014" w:rsidP="00737557">
                      <w:pPr>
                        <w:rPr>
                          <w:rFonts w:cs="Arial"/>
                          <w:b/>
                          <w:bCs/>
                          <w:color w:val="1F3864" w:themeColor="accent1" w:themeShade="80"/>
                          <w:sz w:val="44"/>
                          <w:szCs w:val="44"/>
                        </w:rPr>
                      </w:pPr>
                    </w:p>
                    <w:p w14:paraId="79220FBC" w14:textId="2AD8E81A" w:rsidR="00372014" w:rsidRPr="00663C86" w:rsidRDefault="00372014" w:rsidP="00737557">
                      <w:pPr>
                        <w:rPr>
                          <w:rFonts w:cs="Arial"/>
                          <w:b/>
                          <w:bCs/>
                          <w:color w:val="1F3864" w:themeColor="accent1" w:themeShade="80"/>
                          <w:sz w:val="44"/>
                          <w:szCs w:val="44"/>
                        </w:rPr>
                      </w:pPr>
                      <w:r>
                        <w:rPr>
                          <w:rFonts w:cs="Arial"/>
                          <w:b/>
                          <w:bCs/>
                          <w:color w:val="1F3864" w:themeColor="accent1" w:themeShade="80"/>
                          <w:sz w:val="44"/>
                          <w:szCs w:val="44"/>
                        </w:rPr>
                        <w:t xml:space="preserve">Closing date: </w:t>
                      </w:r>
                      <w:r w:rsidR="00870254">
                        <w:rPr>
                          <w:rFonts w:cs="Arial"/>
                          <w:b/>
                          <w:bCs/>
                          <w:color w:val="1F3864" w:themeColor="accent1" w:themeShade="80"/>
                          <w:sz w:val="44"/>
                          <w:szCs w:val="44"/>
                        </w:rPr>
                        <w:t xml:space="preserve"> </w:t>
                      </w:r>
                      <w:r w:rsidR="00CA21A5">
                        <w:rPr>
                          <w:rFonts w:cs="Arial"/>
                          <w:b/>
                          <w:bCs/>
                          <w:color w:val="1F3864" w:themeColor="accent1" w:themeShade="80"/>
                          <w:sz w:val="44"/>
                          <w:szCs w:val="44"/>
                        </w:rPr>
                        <w:t>Friday 13</w:t>
                      </w:r>
                      <w:r w:rsidR="00CA21A5" w:rsidRPr="00CA21A5">
                        <w:rPr>
                          <w:rFonts w:cs="Arial"/>
                          <w:b/>
                          <w:bCs/>
                          <w:color w:val="1F3864" w:themeColor="accent1" w:themeShade="80"/>
                          <w:sz w:val="44"/>
                          <w:szCs w:val="44"/>
                          <w:vertAlign w:val="superscript"/>
                        </w:rPr>
                        <w:t>th</w:t>
                      </w:r>
                      <w:r w:rsidR="00CA21A5">
                        <w:rPr>
                          <w:rFonts w:cs="Arial"/>
                          <w:b/>
                          <w:bCs/>
                          <w:color w:val="1F3864" w:themeColor="accent1" w:themeShade="80"/>
                          <w:sz w:val="44"/>
                          <w:szCs w:val="44"/>
                        </w:rPr>
                        <w:t xml:space="preserve"> </w:t>
                      </w:r>
                      <w:r w:rsidR="00870254">
                        <w:rPr>
                          <w:rFonts w:cs="Arial"/>
                          <w:b/>
                          <w:bCs/>
                          <w:color w:val="1F3864" w:themeColor="accent1" w:themeShade="80"/>
                          <w:sz w:val="44"/>
                          <w:szCs w:val="44"/>
                        </w:rPr>
                        <w:t>June 12 noon</w:t>
                      </w:r>
                    </w:p>
                    <w:p w14:paraId="224FB8FF" w14:textId="77777777" w:rsidR="00737557" w:rsidRPr="00663C86" w:rsidRDefault="00737557" w:rsidP="00737557">
                      <w:pPr>
                        <w:rPr>
                          <w:rFonts w:asciiTheme="minorHAnsi" w:hAnsiTheme="minorHAnsi"/>
                          <w:color w:val="1F3864" w:themeColor="accent1" w:themeShade="80"/>
                          <w:sz w:val="96"/>
                        </w:rPr>
                      </w:pPr>
                      <w:r w:rsidRPr="00663C86">
                        <w:rPr>
                          <w:rFonts w:asciiTheme="minorHAnsi" w:hAnsiTheme="minorHAnsi"/>
                          <w:color w:val="1F3864" w:themeColor="accent1" w:themeShade="80"/>
                          <w:sz w:val="96"/>
                        </w:rPr>
                        <w:tab/>
                      </w:r>
                      <w:r w:rsidRPr="00663C86">
                        <w:rPr>
                          <w:rFonts w:asciiTheme="minorHAnsi" w:hAnsiTheme="minorHAnsi"/>
                          <w:color w:val="1F3864" w:themeColor="accent1" w:themeShade="80"/>
                          <w:sz w:val="96"/>
                        </w:rPr>
                        <w:tab/>
                      </w:r>
                      <w:r w:rsidRPr="00663C86">
                        <w:rPr>
                          <w:rFonts w:asciiTheme="minorHAnsi" w:hAnsiTheme="minorHAnsi"/>
                          <w:color w:val="1F3864" w:themeColor="accent1" w:themeShade="80"/>
                          <w:sz w:val="96"/>
                        </w:rPr>
                        <w:tab/>
                      </w:r>
                    </w:p>
                  </w:txbxContent>
                </v:textbox>
              </v:shape>
            </w:pict>
          </mc:Fallback>
        </mc:AlternateContent>
      </w:r>
    </w:p>
    <w:p w14:paraId="1A6BF33B" w14:textId="77777777" w:rsidR="00737557" w:rsidRDefault="00737557" w:rsidP="00737557">
      <w:pPr>
        <w:pStyle w:val="Normal1"/>
        <w:rPr>
          <w:b/>
          <w:noProof/>
          <w:sz w:val="28"/>
          <w:szCs w:val="28"/>
          <w:lang w:eastAsia="en-GB"/>
        </w:rPr>
      </w:pPr>
    </w:p>
    <w:p w14:paraId="3A5EE4CB" w14:textId="612317D8" w:rsidR="00737557" w:rsidRDefault="00737557" w:rsidP="00737557">
      <w:pPr>
        <w:pStyle w:val="Normal1"/>
        <w:rPr>
          <w:b/>
          <w:noProof/>
          <w:sz w:val="28"/>
          <w:szCs w:val="28"/>
          <w:lang w:eastAsia="en-GB"/>
        </w:rPr>
      </w:pPr>
    </w:p>
    <w:p w14:paraId="657C08B9" w14:textId="77777777" w:rsidR="00737557" w:rsidRDefault="00737557" w:rsidP="007622ED">
      <w:pPr>
        <w:pStyle w:val="Normal1"/>
        <w:jc w:val="right"/>
        <w:rPr>
          <w:b/>
          <w:noProof/>
          <w:sz w:val="28"/>
          <w:szCs w:val="28"/>
          <w:lang w:eastAsia="en-GB"/>
        </w:rPr>
      </w:pPr>
    </w:p>
    <w:p w14:paraId="62679E43" w14:textId="77777777" w:rsidR="00737557" w:rsidRDefault="00737557" w:rsidP="00737557">
      <w:pPr>
        <w:pStyle w:val="Normal1"/>
        <w:rPr>
          <w:b/>
          <w:noProof/>
          <w:sz w:val="28"/>
          <w:szCs w:val="28"/>
          <w:lang w:eastAsia="en-GB"/>
        </w:rPr>
      </w:pPr>
    </w:p>
    <w:p w14:paraId="3C2F5040" w14:textId="77777777" w:rsidR="00737557" w:rsidRDefault="00737557" w:rsidP="00737557">
      <w:pPr>
        <w:pStyle w:val="Normal1"/>
        <w:rPr>
          <w:b/>
          <w:noProof/>
          <w:sz w:val="28"/>
          <w:szCs w:val="28"/>
          <w:lang w:eastAsia="en-GB"/>
        </w:rPr>
      </w:pPr>
    </w:p>
    <w:p w14:paraId="7E266DE7" w14:textId="77777777" w:rsidR="00737557" w:rsidRDefault="00737557" w:rsidP="00737557">
      <w:pPr>
        <w:pStyle w:val="Normal1"/>
        <w:rPr>
          <w:b/>
          <w:noProof/>
          <w:sz w:val="28"/>
          <w:szCs w:val="28"/>
          <w:lang w:eastAsia="en-GB"/>
        </w:rPr>
      </w:pPr>
    </w:p>
    <w:p w14:paraId="23534223" w14:textId="77777777" w:rsidR="00737557" w:rsidRDefault="00737557" w:rsidP="00737557">
      <w:pPr>
        <w:pStyle w:val="Normal1"/>
        <w:rPr>
          <w:b/>
          <w:noProof/>
          <w:sz w:val="28"/>
          <w:szCs w:val="28"/>
          <w:lang w:eastAsia="en-GB"/>
        </w:rPr>
      </w:pPr>
    </w:p>
    <w:p w14:paraId="4C1CFF12" w14:textId="77777777" w:rsidR="00737557" w:rsidRDefault="00737557" w:rsidP="00737557">
      <w:pPr>
        <w:pStyle w:val="Normal1"/>
        <w:rPr>
          <w:b/>
          <w:noProof/>
          <w:sz w:val="28"/>
          <w:szCs w:val="28"/>
          <w:lang w:eastAsia="en-GB"/>
        </w:rPr>
      </w:pPr>
    </w:p>
    <w:p w14:paraId="0F7244E3" w14:textId="77777777" w:rsidR="00737557" w:rsidRDefault="00737557" w:rsidP="00737557">
      <w:pPr>
        <w:pStyle w:val="Normal1"/>
        <w:rPr>
          <w:b/>
          <w:noProof/>
          <w:sz w:val="28"/>
          <w:szCs w:val="28"/>
          <w:lang w:eastAsia="en-GB"/>
        </w:rPr>
      </w:pPr>
    </w:p>
    <w:p w14:paraId="2DC968CC" w14:textId="77777777" w:rsidR="00737557" w:rsidRDefault="00737557" w:rsidP="00737557">
      <w:pPr>
        <w:pStyle w:val="Normal1"/>
        <w:rPr>
          <w:b/>
          <w:noProof/>
          <w:sz w:val="28"/>
          <w:szCs w:val="28"/>
          <w:lang w:eastAsia="en-GB"/>
        </w:rPr>
      </w:pPr>
    </w:p>
    <w:p w14:paraId="22C613A8" w14:textId="77777777" w:rsidR="00737557" w:rsidRDefault="00737557" w:rsidP="00737557">
      <w:pPr>
        <w:pStyle w:val="Normal1"/>
        <w:rPr>
          <w:b/>
          <w:noProof/>
          <w:sz w:val="28"/>
          <w:szCs w:val="28"/>
          <w:lang w:eastAsia="en-GB"/>
        </w:rPr>
      </w:pPr>
    </w:p>
    <w:p w14:paraId="23ECDAB1" w14:textId="77777777" w:rsidR="00737557" w:rsidRDefault="00737557" w:rsidP="00737557">
      <w:pPr>
        <w:pStyle w:val="Normal1"/>
        <w:rPr>
          <w:b/>
          <w:noProof/>
          <w:sz w:val="28"/>
          <w:szCs w:val="28"/>
          <w:lang w:eastAsia="en-GB"/>
        </w:rPr>
      </w:pPr>
    </w:p>
    <w:p w14:paraId="508E76CA" w14:textId="77777777" w:rsidR="00737557" w:rsidRDefault="00737557" w:rsidP="00737557">
      <w:pPr>
        <w:pStyle w:val="Normal1"/>
        <w:rPr>
          <w:b/>
          <w:noProof/>
          <w:sz w:val="28"/>
          <w:szCs w:val="28"/>
          <w:lang w:eastAsia="en-GB"/>
        </w:rPr>
      </w:pPr>
    </w:p>
    <w:p w14:paraId="04700FF5" w14:textId="77777777" w:rsidR="00737557" w:rsidRDefault="00737557" w:rsidP="00737557">
      <w:pPr>
        <w:pStyle w:val="Normal1"/>
        <w:rPr>
          <w:b/>
          <w:noProof/>
          <w:sz w:val="28"/>
          <w:szCs w:val="28"/>
          <w:lang w:eastAsia="en-GB"/>
        </w:rPr>
      </w:pPr>
    </w:p>
    <w:p w14:paraId="5A20E50C" w14:textId="77777777" w:rsidR="00737557" w:rsidRDefault="00737557" w:rsidP="00737557">
      <w:pPr>
        <w:pStyle w:val="Normal1"/>
        <w:rPr>
          <w:b/>
          <w:noProof/>
          <w:sz w:val="28"/>
          <w:szCs w:val="28"/>
          <w:lang w:eastAsia="en-GB"/>
        </w:rPr>
      </w:pPr>
    </w:p>
    <w:p w14:paraId="3AFFDC4B" w14:textId="77777777" w:rsidR="00737557" w:rsidRDefault="00737557" w:rsidP="00737557">
      <w:pPr>
        <w:pStyle w:val="Normal1"/>
        <w:rPr>
          <w:b/>
          <w:noProof/>
          <w:sz w:val="28"/>
          <w:szCs w:val="28"/>
          <w:lang w:eastAsia="en-GB"/>
        </w:rPr>
      </w:pPr>
    </w:p>
    <w:p w14:paraId="009A9563" w14:textId="470D5480" w:rsidR="00737557" w:rsidRDefault="00737557" w:rsidP="00737557">
      <w:pPr>
        <w:pStyle w:val="Normal1"/>
        <w:rPr>
          <w:b/>
          <w:noProof/>
          <w:sz w:val="28"/>
          <w:szCs w:val="28"/>
          <w:lang w:eastAsia="en-GB"/>
        </w:rPr>
      </w:pPr>
    </w:p>
    <w:p w14:paraId="70AA9231" w14:textId="0E571B1E" w:rsidR="00737557" w:rsidRDefault="00737557" w:rsidP="00737557">
      <w:pPr>
        <w:pStyle w:val="Normal1"/>
        <w:rPr>
          <w:b/>
          <w:noProof/>
          <w:sz w:val="28"/>
          <w:szCs w:val="28"/>
          <w:lang w:eastAsia="en-GB"/>
        </w:rPr>
      </w:pPr>
    </w:p>
    <w:p w14:paraId="3EB810A9" w14:textId="3663F72A" w:rsidR="00737557" w:rsidRDefault="00737557" w:rsidP="00737557">
      <w:pPr>
        <w:pStyle w:val="Normal1"/>
        <w:rPr>
          <w:b/>
          <w:noProof/>
          <w:sz w:val="28"/>
          <w:szCs w:val="28"/>
          <w:lang w:eastAsia="en-GB"/>
        </w:rPr>
      </w:pPr>
    </w:p>
    <w:p w14:paraId="7313DAC3" w14:textId="595B7552" w:rsidR="007308C1" w:rsidRPr="00737557" w:rsidRDefault="007308C1" w:rsidP="00737557">
      <w:pPr>
        <w:pStyle w:val="Normal1"/>
        <w:rPr>
          <w:b/>
          <w:noProof/>
          <w:sz w:val="28"/>
          <w:szCs w:val="28"/>
          <w:lang w:eastAsia="en-GB"/>
        </w:rPr>
      </w:pPr>
    </w:p>
    <w:p w14:paraId="2EDC9393" w14:textId="77777777" w:rsidR="00737557" w:rsidRDefault="00737557" w:rsidP="00866949">
      <w:pPr>
        <w:tabs>
          <w:tab w:val="left" w:pos="2257"/>
        </w:tabs>
        <w:jc w:val="both"/>
        <w:rPr>
          <w:i/>
          <w:iCs/>
          <w:highlight w:val="lightGray"/>
          <w:lang w:bidi="en-GB"/>
        </w:rPr>
        <w:sectPr w:rsidR="00737557" w:rsidSect="00737557">
          <w:headerReference w:type="default" r:id="rId12"/>
          <w:footerReference w:type="default" r:id="rId13"/>
          <w:headerReference w:type="first" r:id="rId14"/>
          <w:footerReference w:type="first" r:id="rId15"/>
          <w:pgSz w:w="11906" w:h="16838"/>
          <w:pgMar w:top="720" w:right="720" w:bottom="720" w:left="720" w:header="709" w:footer="709" w:gutter="0"/>
          <w:cols w:space="708"/>
          <w:titlePg/>
          <w:docGrid w:linePitch="360"/>
        </w:sectPr>
      </w:pPr>
    </w:p>
    <w:p w14:paraId="77D684A7" w14:textId="74D88A8F" w:rsidR="00866949" w:rsidRPr="00866949" w:rsidRDefault="00866949" w:rsidP="00866949">
      <w:pPr>
        <w:tabs>
          <w:tab w:val="left" w:pos="2257"/>
        </w:tabs>
        <w:jc w:val="both"/>
        <w:rPr>
          <w:b/>
          <w:lang w:bidi="en-GB"/>
        </w:rPr>
      </w:pPr>
      <w:r w:rsidRPr="00866949">
        <w:rPr>
          <w:b/>
          <w:lang w:bidi="en-GB"/>
        </w:rPr>
        <w:lastRenderedPageBreak/>
        <w:t>Important Notice</w:t>
      </w:r>
    </w:p>
    <w:p w14:paraId="7BAC0296" w14:textId="375A36B1" w:rsidR="00866949" w:rsidRDefault="00866949" w:rsidP="00866949">
      <w:pPr>
        <w:tabs>
          <w:tab w:val="left" w:pos="2257"/>
        </w:tabs>
        <w:jc w:val="both"/>
        <w:rPr>
          <w:lang w:bidi="en-GB"/>
        </w:rPr>
      </w:pPr>
      <w:r w:rsidRPr="00866949">
        <w:rPr>
          <w:lang w:bidi="en-GB"/>
        </w:rPr>
        <w:t xml:space="preserve">This document has been prepared by </w:t>
      </w:r>
      <w:r w:rsidR="00B53977">
        <w:rPr>
          <w:lang w:bidi="en-GB"/>
        </w:rPr>
        <w:t xml:space="preserve">Homes in </w:t>
      </w:r>
      <w:r w:rsidR="00372014">
        <w:rPr>
          <w:lang w:bidi="en-GB"/>
        </w:rPr>
        <w:t>Somerset</w:t>
      </w:r>
      <w:r w:rsidRPr="00866949">
        <w:rPr>
          <w:lang w:bidi="en-GB"/>
        </w:rPr>
        <w:t xml:space="preserve"> (“the C</w:t>
      </w:r>
      <w:r w:rsidR="00B53977">
        <w:rPr>
          <w:lang w:bidi="en-GB"/>
        </w:rPr>
        <w:t>ontracting Authority</w:t>
      </w:r>
      <w:r w:rsidRPr="00866949">
        <w:rPr>
          <w:lang w:bidi="en-GB"/>
        </w:rPr>
        <w:t xml:space="preserve">”) to present </w:t>
      </w:r>
      <w:r w:rsidR="00B53977">
        <w:rPr>
          <w:lang w:bidi="en-GB"/>
        </w:rPr>
        <w:t xml:space="preserve">Homes in </w:t>
      </w:r>
      <w:r w:rsidR="00372014">
        <w:rPr>
          <w:lang w:bidi="en-GB"/>
        </w:rPr>
        <w:t>Somerset</w:t>
      </w:r>
      <w:r w:rsidRPr="00866949">
        <w:rPr>
          <w:lang w:bidi="en-GB"/>
        </w:rPr>
        <w:t xml:space="preserve">’s requirements and provides details to </w:t>
      </w:r>
      <w:r w:rsidR="006B32AA">
        <w:rPr>
          <w:lang w:bidi="en-GB"/>
        </w:rPr>
        <w:t>Tenderer</w:t>
      </w:r>
      <w:r w:rsidRPr="00866949">
        <w:rPr>
          <w:lang w:bidi="en-GB"/>
        </w:rPr>
        <w:t>s for this tender process.</w:t>
      </w:r>
    </w:p>
    <w:p w14:paraId="7190AEEA" w14:textId="77777777" w:rsidR="00866949" w:rsidRDefault="00866949" w:rsidP="00866949">
      <w:pPr>
        <w:tabs>
          <w:tab w:val="left" w:pos="2257"/>
        </w:tabs>
        <w:jc w:val="both"/>
        <w:rPr>
          <w:lang w:bidi="en-GB"/>
        </w:rPr>
      </w:pPr>
    </w:p>
    <w:p w14:paraId="102F6810" w14:textId="343294F1" w:rsidR="0070622C" w:rsidRDefault="00866949" w:rsidP="00866949">
      <w:pPr>
        <w:tabs>
          <w:tab w:val="left" w:pos="2257"/>
        </w:tabs>
        <w:jc w:val="both"/>
        <w:rPr>
          <w:lang w:bidi="en-GB"/>
        </w:rPr>
      </w:pPr>
      <w:r w:rsidRPr="00866949">
        <w:rPr>
          <w:lang w:bidi="en-GB"/>
        </w:rPr>
        <w:t>This Invitation to Tender (ITT) document must be read in conjunction with</w:t>
      </w:r>
      <w:r w:rsidR="0070622C">
        <w:rPr>
          <w:lang w:bidi="en-GB"/>
        </w:rPr>
        <w:t xml:space="preserve"> the</w:t>
      </w:r>
      <w:r w:rsidR="00BE756C">
        <w:rPr>
          <w:lang w:bidi="en-GB"/>
        </w:rPr>
        <w:t xml:space="preserve"> following</w:t>
      </w:r>
      <w:r w:rsidR="0070622C">
        <w:rPr>
          <w:lang w:bidi="en-GB"/>
        </w:rPr>
        <w:t xml:space="preserve"> documents</w:t>
      </w:r>
      <w:r w:rsidR="00C842B7">
        <w:rPr>
          <w:lang w:bidi="en-GB"/>
        </w:rPr>
        <w:t>:</w:t>
      </w:r>
    </w:p>
    <w:p w14:paraId="69F48B85" w14:textId="77777777" w:rsidR="0070622C" w:rsidRPr="00866949" w:rsidRDefault="0070622C" w:rsidP="00866949">
      <w:pPr>
        <w:tabs>
          <w:tab w:val="left" w:pos="2257"/>
        </w:tabs>
        <w:jc w:val="both"/>
        <w:rPr>
          <w:lang w:bidi="en-GB"/>
        </w:rPr>
      </w:pPr>
    </w:p>
    <w:p w14:paraId="62647290" w14:textId="46712ADE" w:rsidR="00866949" w:rsidRDefault="00866949" w:rsidP="00AF0F6E">
      <w:pPr>
        <w:numPr>
          <w:ilvl w:val="0"/>
          <w:numId w:val="32"/>
        </w:numPr>
        <w:tabs>
          <w:tab w:val="left" w:pos="2257"/>
        </w:tabs>
        <w:ind w:left="284" w:hanging="284"/>
        <w:rPr>
          <w:lang w:bidi="en-GB"/>
        </w:rPr>
      </w:pPr>
      <w:bookmarkStart w:id="0" w:name="_Hlk23408209"/>
      <w:r w:rsidRPr="00C967C0">
        <w:rPr>
          <w:b/>
          <w:bCs/>
          <w:lang w:bidi="en-GB"/>
        </w:rPr>
        <w:t>Specification</w:t>
      </w:r>
      <w:r w:rsidR="000F2446">
        <w:rPr>
          <w:lang w:bidi="en-GB"/>
        </w:rPr>
        <w:t xml:space="preserve"> (to form </w:t>
      </w:r>
      <w:r w:rsidR="000F2446" w:rsidRPr="00751AB1">
        <w:rPr>
          <w:b/>
          <w:bCs/>
          <w:lang w:bidi="en-GB"/>
        </w:rPr>
        <w:t>Schedule 2</w:t>
      </w:r>
      <w:r w:rsidR="000F2446">
        <w:rPr>
          <w:lang w:bidi="en-GB"/>
        </w:rPr>
        <w:t xml:space="preserve"> within the Terms and Conditions)</w:t>
      </w:r>
    </w:p>
    <w:p w14:paraId="6E0843F5" w14:textId="2B1DD3DB" w:rsidR="0075384F" w:rsidRPr="00866949" w:rsidRDefault="0075384F" w:rsidP="00AF0F6E">
      <w:pPr>
        <w:numPr>
          <w:ilvl w:val="0"/>
          <w:numId w:val="32"/>
        </w:numPr>
        <w:tabs>
          <w:tab w:val="left" w:pos="2257"/>
        </w:tabs>
        <w:ind w:left="284" w:hanging="284"/>
        <w:rPr>
          <w:lang w:bidi="en-GB"/>
        </w:rPr>
      </w:pPr>
      <w:r>
        <w:rPr>
          <w:b/>
          <w:bCs/>
          <w:lang w:bidi="en-GB"/>
        </w:rPr>
        <w:t>Terms and Conditions</w:t>
      </w:r>
    </w:p>
    <w:p w14:paraId="632B0054" w14:textId="65AC2C29" w:rsidR="0070622C" w:rsidRDefault="0070622C" w:rsidP="00AF0F6E">
      <w:pPr>
        <w:numPr>
          <w:ilvl w:val="0"/>
          <w:numId w:val="32"/>
        </w:numPr>
        <w:tabs>
          <w:tab w:val="left" w:pos="2257"/>
        </w:tabs>
        <w:ind w:left="284" w:hanging="284"/>
        <w:rPr>
          <w:lang w:bidi="en-GB"/>
        </w:rPr>
      </w:pPr>
      <w:r w:rsidRPr="00C967C0">
        <w:rPr>
          <w:b/>
          <w:bCs/>
          <w:lang w:bidi="en-GB"/>
        </w:rPr>
        <w:t xml:space="preserve">Pricing </w:t>
      </w:r>
      <w:r w:rsidR="00EB1423">
        <w:rPr>
          <w:b/>
          <w:bCs/>
          <w:lang w:bidi="en-GB"/>
        </w:rPr>
        <w:t xml:space="preserve">Schedule </w:t>
      </w:r>
    </w:p>
    <w:p w14:paraId="3473FCEA" w14:textId="7BFE93A1" w:rsidR="00BA2158" w:rsidRPr="00866949" w:rsidRDefault="000F6B29" w:rsidP="00BA2158">
      <w:pPr>
        <w:numPr>
          <w:ilvl w:val="0"/>
          <w:numId w:val="32"/>
        </w:numPr>
        <w:tabs>
          <w:tab w:val="left" w:pos="2257"/>
        </w:tabs>
        <w:ind w:left="284" w:hanging="284"/>
        <w:rPr>
          <w:lang w:bidi="en-GB"/>
        </w:rPr>
      </w:pPr>
      <w:r>
        <w:rPr>
          <w:b/>
          <w:bCs/>
          <w:lang w:bidi="en-GB"/>
        </w:rPr>
        <w:t xml:space="preserve">Project Specific Questionnaire including </w:t>
      </w:r>
      <w:r w:rsidR="00BA2158">
        <w:rPr>
          <w:b/>
          <w:bCs/>
          <w:lang w:bidi="en-GB"/>
        </w:rPr>
        <w:t xml:space="preserve">Conditions of Participation </w:t>
      </w:r>
      <w:r w:rsidR="00EB1423">
        <w:rPr>
          <w:b/>
          <w:bCs/>
          <w:lang w:bidi="en-GB"/>
        </w:rPr>
        <w:t>Questionnaire</w:t>
      </w:r>
      <w:r w:rsidR="00451784">
        <w:rPr>
          <w:lang w:bidi="en-GB"/>
        </w:rPr>
        <w:t xml:space="preserve"> and </w:t>
      </w:r>
      <w:r>
        <w:rPr>
          <w:lang w:bidi="en-GB"/>
        </w:rPr>
        <w:t>Quality Award Tender Q</w:t>
      </w:r>
      <w:r w:rsidR="00451784">
        <w:rPr>
          <w:lang w:bidi="en-GB"/>
        </w:rPr>
        <w:t>uestions for evaluation purposes</w:t>
      </w:r>
    </w:p>
    <w:p w14:paraId="2471D070" w14:textId="2E1F0D6F" w:rsidR="00385252" w:rsidRPr="00C967C0" w:rsidRDefault="00385252" w:rsidP="00AF0F6E">
      <w:pPr>
        <w:numPr>
          <w:ilvl w:val="0"/>
          <w:numId w:val="32"/>
        </w:numPr>
        <w:tabs>
          <w:tab w:val="left" w:pos="2257"/>
        </w:tabs>
        <w:ind w:left="284" w:hanging="284"/>
        <w:rPr>
          <w:b/>
          <w:bCs/>
          <w:lang w:bidi="en-GB"/>
        </w:rPr>
      </w:pPr>
      <w:r w:rsidRPr="00C967C0">
        <w:rPr>
          <w:b/>
          <w:bCs/>
          <w:lang w:bidi="en-GB"/>
        </w:rPr>
        <w:t>Terms and Conditions</w:t>
      </w:r>
    </w:p>
    <w:p w14:paraId="2B413313" w14:textId="2F19FE49" w:rsidR="00866949" w:rsidRPr="000F6B29" w:rsidRDefault="00EB1423" w:rsidP="00AF0F6E">
      <w:pPr>
        <w:numPr>
          <w:ilvl w:val="0"/>
          <w:numId w:val="32"/>
        </w:numPr>
        <w:tabs>
          <w:tab w:val="left" w:pos="2257"/>
        </w:tabs>
        <w:ind w:left="284" w:hanging="284"/>
        <w:rPr>
          <w:b/>
          <w:bCs/>
          <w:lang w:bidi="en-GB"/>
        </w:rPr>
      </w:pPr>
      <w:r w:rsidRPr="000F6B29">
        <w:rPr>
          <w:b/>
          <w:bCs/>
          <w:lang w:bidi="en-GB"/>
        </w:rPr>
        <w:t xml:space="preserve">Social value Calculator </w:t>
      </w:r>
    </w:p>
    <w:bookmarkEnd w:id="0"/>
    <w:p w14:paraId="7F513A30" w14:textId="75C6F88D" w:rsidR="00866949" w:rsidRDefault="00866949" w:rsidP="00385252">
      <w:pPr>
        <w:tabs>
          <w:tab w:val="left" w:pos="2257"/>
        </w:tabs>
        <w:ind w:left="284" w:hanging="284"/>
        <w:jc w:val="both"/>
        <w:rPr>
          <w:lang w:bidi="en-GB"/>
        </w:rPr>
      </w:pPr>
    </w:p>
    <w:p w14:paraId="1F8026B6" w14:textId="23A7D105" w:rsidR="00385252" w:rsidRDefault="00385252" w:rsidP="00385252">
      <w:pPr>
        <w:tabs>
          <w:tab w:val="left" w:pos="2257"/>
        </w:tabs>
        <w:jc w:val="both"/>
        <w:rPr>
          <w:lang w:bidi="en-GB"/>
        </w:rPr>
      </w:pPr>
      <w:r>
        <w:rPr>
          <w:lang w:bidi="en-GB"/>
        </w:rPr>
        <w:t>After reading the</w:t>
      </w:r>
      <w:r w:rsidR="00AF0F6E">
        <w:rPr>
          <w:lang w:bidi="en-GB"/>
        </w:rPr>
        <w:t xml:space="preserve"> documents that have been listed above</w:t>
      </w:r>
      <w:r>
        <w:rPr>
          <w:lang w:bidi="en-GB"/>
        </w:rPr>
        <w:t xml:space="preserve">, </w:t>
      </w:r>
      <w:r w:rsidRPr="00C967C0">
        <w:rPr>
          <w:b/>
          <w:bCs/>
          <w:lang w:bidi="en-GB"/>
        </w:rPr>
        <w:t xml:space="preserve">you should </w:t>
      </w:r>
      <w:r w:rsidR="00C92406" w:rsidRPr="00C967C0">
        <w:rPr>
          <w:b/>
          <w:bCs/>
          <w:lang w:bidi="en-GB"/>
        </w:rPr>
        <w:t xml:space="preserve">read and </w:t>
      </w:r>
      <w:r w:rsidRPr="00C967C0">
        <w:rPr>
          <w:b/>
          <w:bCs/>
          <w:lang w:bidi="en-GB"/>
        </w:rPr>
        <w:t>complete</w:t>
      </w:r>
      <w:r>
        <w:rPr>
          <w:lang w:bidi="en-GB"/>
        </w:rPr>
        <w:t xml:space="preserve"> </w:t>
      </w:r>
      <w:r w:rsidRPr="00751AB1">
        <w:rPr>
          <w:b/>
          <w:bCs/>
          <w:lang w:bidi="en-GB"/>
        </w:rPr>
        <w:t xml:space="preserve">the </w:t>
      </w:r>
      <w:r w:rsidR="00C92406" w:rsidRPr="00751AB1">
        <w:rPr>
          <w:b/>
          <w:bCs/>
          <w:lang w:bidi="en-GB"/>
        </w:rPr>
        <w:t>following documents</w:t>
      </w:r>
      <w:r w:rsidRPr="00751AB1">
        <w:rPr>
          <w:b/>
          <w:bCs/>
          <w:lang w:bidi="en-GB"/>
        </w:rPr>
        <w:t xml:space="preserve"> if you wish to submit a tender:</w:t>
      </w:r>
    </w:p>
    <w:p w14:paraId="2D9B1394" w14:textId="77777777" w:rsidR="00385252" w:rsidRDefault="00385252" w:rsidP="00385252">
      <w:pPr>
        <w:tabs>
          <w:tab w:val="left" w:pos="2257"/>
        </w:tabs>
        <w:jc w:val="both"/>
        <w:rPr>
          <w:lang w:bidi="en-GB"/>
        </w:rPr>
      </w:pPr>
    </w:p>
    <w:p w14:paraId="082E8FCD" w14:textId="437E2D3B" w:rsidR="00385252" w:rsidRPr="00F47AEA" w:rsidRDefault="00F47AEA" w:rsidP="00325101">
      <w:pPr>
        <w:numPr>
          <w:ilvl w:val="0"/>
          <w:numId w:val="32"/>
        </w:numPr>
        <w:tabs>
          <w:tab w:val="left" w:pos="2257"/>
        </w:tabs>
        <w:ind w:left="284" w:hanging="284"/>
        <w:rPr>
          <w:lang w:val="fr-FR" w:bidi="en-GB"/>
        </w:rPr>
      </w:pPr>
      <w:r w:rsidRPr="00F47AEA">
        <w:rPr>
          <w:b/>
          <w:bCs/>
          <w:lang w:val="fr-FR" w:bidi="en-GB"/>
        </w:rPr>
        <w:t xml:space="preserve">Conditions of Participation </w:t>
      </w:r>
      <w:r w:rsidR="0070622C" w:rsidRPr="00F47AEA">
        <w:rPr>
          <w:b/>
          <w:bCs/>
          <w:lang w:val="fr-FR" w:bidi="en-GB"/>
        </w:rPr>
        <w:t>Questionnaire</w:t>
      </w:r>
      <w:r w:rsidRPr="00F47AEA">
        <w:rPr>
          <w:b/>
          <w:bCs/>
          <w:lang w:val="fr-FR" w:bidi="en-GB"/>
        </w:rPr>
        <w:t xml:space="preserve"> (CPQ)</w:t>
      </w:r>
      <w:r w:rsidR="000619D6">
        <w:rPr>
          <w:b/>
          <w:bCs/>
          <w:lang w:val="fr-FR" w:bidi="en-GB"/>
        </w:rPr>
        <w:t xml:space="preserve"> </w:t>
      </w:r>
      <w:proofErr w:type="spellStart"/>
      <w:r w:rsidR="000619D6">
        <w:rPr>
          <w:b/>
          <w:bCs/>
          <w:lang w:val="fr-FR" w:bidi="en-GB"/>
        </w:rPr>
        <w:t>including</w:t>
      </w:r>
      <w:proofErr w:type="spellEnd"/>
      <w:r w:rsidR="000619D6">
        <w:rPr>
          <w:b/>
          <w:bCs/>
          <w:lang w:val="fr-FR" w:bidi="en-GB"/>
        </w:rPr>
        <w:t xml:space="preserve"> </w:t>
      </w:r>
      <w:proofErr w:type="spellStart"/>
      <w:r w:rsidR="000619D6">
        <w:rPr>
          <w:b/>
          <w:bCs/>
          <w:lang w:val="fr-FR" w:bidi="en-GB"/>
        </w:rPr>
        <w:t>project</w:t>
      </w:r>
      <w:proofErr w:type="spellEnd"/>
      <w:r w:rsidR="000619D6">
        <w:rPr>
          <w:b/>
          <w:bCs/>
          <w:lang w:val="fr-FR" w:bidi="en-GB"/>
        </w:rPr>
        <w:t xml:space="preserve"> </w:t>
      </w:r>
      <w:proofErr w:type="spellStart"/>
      <w:r w:rsidR="000619D6">
        <w:rPr>
          <w:b/>
          <w:bCs/>
          <w:lang w:val="fr-FR" w:bidi="en-GB"/>
        </w:rPr>
        <w:t>specific</w:t>
      </w:r>
      <w:proofErr w:type="spellEnd"/>
      <w:r w:rsidR="000619D6">
        <w:rPr>
          <w:b/>
          <w:bCs/>
          <w:lang w:val="fr-FR" w:bidi="en-GB"/>
        </w:rPr>
        <w:t xml:space="preserve"> questions and </w:t>
      </w:r>
      <w:proofErr w:type="spellStart"/>
      <w:r w:rsidR="000F6B29">
        <w:rPr>
          <w:b/>
          <w:bCs/>
          <w:lang w:val="fr-FR" w:bidi="en-GB"/>
        </w:rPr>
        <w:t>Quality</w:t>
      </w:r>
      <w:proofErr w:type="spellEnd"/>
      <w:r w:rsidR="000F6B29">
        <w:rPr>
          <w:b/>
          <w:bCs/>
          <w:lang w:val="fr-FR" w:bidi="en-GB"/>
        </w:rPr>
        <w:t xml:space="preserve"> </w:t>
      </w:r>
      <w:proofErr w:type="spellStart"/>
      <w:r w:rsidR="000F6B29">
        <w:rPr>
          <w:b/>
          <w:bCs/>
          <w:lang w:val="fr-FR" w:bidi="en-GB"/>
        </w:rPr>
        <w:t>Award</w:t>
      </w:r>
      <w:proofErr w:type="spellEnd"/>
      <w:r w:rsidR="000F6B29">
        <w:rPr>
          <w:b/>
          <w:bCs/>
          <w:lang w:val="fr-FR" w:bidi="en-GB"/>
        </w:rPr>
        <w:t xml:space="preserve"> Tender Questions </w:t>
      </w:r>
    </w:p>
    <w:p w14:paraId="238AAF7A" w14:textId="77777777" w:rsidR="005F0618" w:rsidRPr="00866949" w:rsidRDefault="005F0618" w:rsidP="005F0618">
      <w:pPr>
        <w:numPr>
          <w:ilvl w:val="0"/>
          <w:numId w:val="32"/>
        </w:numPr>
        <w:tabs>
          <w:tab w:val="left" w:pos="2257"/>
        </w:tabs>
        <w:ind w:left="284" w:hanging="284"/>
        <w:rPr>
          <w:lang w:bidi="en-GB"/>
        </w:rPr>
      </w:pPr>
      <w:r w:rsidRPr="00C967C0">
        <w:rPr>
          <w:b/>
          <w:bCs/>
          <w:lang w:bidi="en-GB"/>
        </w:rPr>
        <w:t>Pricing Schedule</w:t>
      </w:r>
      <w:r>
        <w:rPr>
          <w:lang w:bidi="en-GB"/>
        </w:rPr>
        <w:t xml:space="preserve"> (to form </w:t>
      </w:r>
      <w:r w:rsidRPr="00751AB1">
        <w:rPr>
          <w:b/>
          <w:bCs/>
          <w:lang w:bidi="en-GB"/>
        </w:rPr>
        <w:t>Schedule 3</w:t>
      </w:r>
      <w:r>
        <w:rPr>
          <w:lang w:bidi="en-GB"/>
        </w:rPr>
        <w:t xml:space="preserve"> within the Terms and Conditions)</w:t>
      </w:r>
    </w:p>
    <w:p w14:paraId="3C54A3BC" w14:textId="1C45FA3E" w:rsidR="0070622C" w:rsidRDefault="0070622C" w:rsidP="00325101">
      <w:pPr>
        <w:pStyle w:val="ListParagraph"/>
        <w:numPr>
          <w:ilvl w:val="0"/>
          <w:numId w:val="32"/>
        </w:numPr>
        <w:tabs>
          <w:tab w:val="left" w:pos="2257"/>
        </w:tabs>
        <w:ind w:left="284" w:hanging="284"/>
        <w:rPr>
          <w:lang w:bidi="en-GB"/>
        </w:rPr>
      </w:pPr>
      <w:r w:rsidRPr="00C967C0">
        <w:rPr>
          <w:b/>
          <w:bCs/>
          <w:lang w:bidi="en-GB"/>
        </w:rPr>
        <w:t>Commercially Sensitive Information</w:t>
      </w:r>
      <w:r w:rsidRPr="00866949">
        <w:rPr>
          <w:lang w:bidi="en-GB"/>
        </w:rPr>
        <w:t xml:space="preserve"> (requires signature</w:t>
      </w:r>
      <w:r w:rsidR="000619D6">
        <w:rPr>
          <w:lang w:bidi="en-GB"/>
        </w:rPr>
        <w:t xml:space="preserve">) </w:t>
      </w:r>
    </w:p>
    <w:p w14:paraId="6A5E5B27" w14:textId="74CE78EF" w:rsidR="001C1C97" w:rsidRDefault="001C1C97" w:rsidP="00325101">
      <w:pPr>
        <w:pStyle w:val="ListParagraph"/>
        <w:numPr>
          <w:ilvl w:val="0"/>
          <w:numId w:val="32"/>
        </w:numPr>
        <w:tabs>
          <w:tab w:val="left" w:pos="2257"/>
        </w:tabs>
        <w:ind w:left="284" w:hanging="284"/>
        <w:rPr>
          <w:b/>
          <w:bCs/>
          <w:lang w:bidi="en-GB"/>
        </w:rPr>
      </w:pPr>
      <w:r w:rsidRPr="005F0618">
        <w:rPr>
          <w:b/>
          <w:bCs/>
          <w:lang w:bidi="en-GB"/>
        </w:rPr>
        <w:t>Form of Tender and Anti-Co</w:t>
      </w:r>
      <w:r w:rsidR="005701C7">
        <w:rPr>
          <w:b/>
          <w:bCs/>
          <w:lang w:bidi="en-GB"/>
        </w:rPr>
        <w:t>rruption</w:t>
      </w:r>
      <w:r w:rsidR="004854A4">
        <w:rPr>
          <w:b/>
          <w:bCs/>
          <w:lang w:bidi="en-GB"/>
        </w:rPr>
        <w:t xml:space="preserve"> and Anti-</w:t>
      </w:r>
      <w:r w:rsidR="005701C7">
        <w:rPr>
          <w:b/>
          <w:bCs/>
          <w:lang w:bidi="en-GB"/>
        </w:rPr>
        <w:t>Co</w:t>
      </w:r>
      <w:r w:rsidRPr="005F0618">
        <w:rPr>
          <w:b/>
          <w:bCs/>
          <w:lang w:bidi="en-GB"/>
        </w:rPr>
        <w:t>llusion Certificate</w:t>
      </w:r>
    </w:p>
    <w:p w14:paraId="1A7B1966" w14:textId="6D381A09" w:rsidR="000F6B29" w:rsidRDefault="000F6B29" w:rsidP="00325101">
      <w:pPr>
        <w:pStyle w:val="ListParagraph"/>
        <w:numPr>
          <w:ilvl w:val="0"/>
          <w:numId w:val="32"/>
        </w:numPr>
        <w:tabs>
          <w:tab w:val="left" w:pos="2257"/>
        </w:tabs>
        <w:ind w:left="284" w:hanging="284"/>
        <w:rPr>
          <w:b/>
          <w:bCs/>
          <w:lang w:bidi="en-GB"/>
        </w:rPr>
      </w:pPr>
      <w:r>
        <w:rPr>
          <w:b/>
          <w:bCs/>
          <w:lang w:bidi="en-GB"/>
        </w:rPr>
        <w:t xml:space="preserve">Certificate of Confidentiality </w:t>
      </w:r>
    </w:p>
    <w:p w14:paraId="625DD30A" w14:textId="4C175110" w:rsidR="000F6B29" w:rsidRPr="005F0618" w:rsidRDefault="000F6B29" w:rsidP="00325101">
      <w:pPr>
        <w:pStyle w:val="ListParagraph"/>
        <w:numPr>
          <w:ilvl w:val="0"/>
          <w:numId w:val="32"/>
        </w:numPr>
        <w:tabs>
          <w:tab w:val="left" w:pos="2257"/>
        </w:tabs>
        <w:ind w:left="284" w:hanging="284"/>
        <w:rPr>
          <w:b/>
          <w:bCs/>
          <w:lang w:bidi="en-GB"/>
        </w:rPr>
      </w:pPr>
      <w:r>
        <w:rPr>
          <w:b/>
          <w:bCs/>
          <w:lang w:bidi="en-GB"/>
        </w:rPr>
        <w:t>Commercially Sensitive Information</w:t>
      </w:r>
    </w:p>
    <w:p w14:paraId="2708649A" w14:textId="03E1AD09" w:rsidR="00927FF2" w:rsidRPr="000F6B29" w:rsidRDefault="00EB1423" w:rsidP="00927FF2">
      <w:pPr>
        <w:numPr>
          <w:ilvl w:val="0"/>
          <w:numId w:val="32"/>
        </w:numPr>
        <w:tabs>
          <w:tab w:val="left" w:pos="2257"/>
        </w:tabs>
        <w:ind w:left="284" w:hanging="284"/>
        <w:rPr>
          <w:b/>
          <w:bCs/>
          <w:lang w:bidi="en-GB"/>
        </w:rPr>
      </w:pPr>
      <w:r w:rsidRPr="000F6B29">
        <w:rPr>
          <w:b/>
          <w:bCs/>
          <w:lang w:bidi="en-GB"/>
        </w:rPr>
        <w:t xml:space="preserve">Social value Calculator </w:t>
      </w:r>
    </w:p>
    <w:p w14:paraId="664752A7" w14:textId="77777777" w:rsidR="00385252" w:rsidRPr="000F6B29" w:rsidRDefault="00385252" w:rsidP="00866949">
      <w:pPr>
        <w:tabs>
          <w:tab w:val="left" w:pos="2257"/>
        </w:tabs>
        <w:jc w:val="both"/>
        <w:rPr>
          <w:b/>
          <w:bCs/>
          <w:lang w:bidi="en-GB"/>
        </w:rPr>
      </w:pPr>
    </w:p>
    <w:p w14:paraId="1E454402" w14:textId="5B97E351" w:rsidR="00161C26" w:rsidRPr="00161C26" w:rsidRDefault="00161C26" w:rsidP="00320008">
      <w:pPr>
        <w:jc w:val="both"/>
        <w:rPr>
          <w:color w:val="000000" w:themeColor="text1"/>
        </w:rPr>
      </w:pPr>
      <w:r>
        <w:rPr>
          <w:lang w:bidi="en-GB"/>
        </w:rPr>
        <w:t>It</w:t>
      </w:r>
      <w:r w:rsidRPr="00161C26">
        <w:rPr>
          <w:color w:val="000000" w:themeColor="text1"/>
        </w:rPr>
        <w:t xml:space="preserve"> is</w:t>
      </w:r>
      <w:r>
        <w:rPr>
          <w:color w:val="000000" w:themeColor="text1"/>
        </w:rPr>
        <w:t xml:space="preserve"> also</w:t>
      </w:r>
      <w:r w:rsidRPr="00161C26">
        <w:rPr>
          <w:color w:val="000000" w:themeColor="text1"/>
        </w:rPr>
        <w:t xml:space="preserve"> the responsibility of </w:t>
      </w:r>
      <w:r w:rsidR="006B32AA">
        <w:rPr>
          <w:color w:val="000000" w:themeColor="text1"/>
        </w:rPr>
        <w:t>Tenderer</w:t>
      </w:r>
      <w:r w:rsidRPr="00161C26">
        <w:rPr>
          <w:color w:val="000000" w:themeColor="text1"/>
        </w:rPr>
        <w:t xml:space="preserve">s to register on the Supplier Information System (SIS) on the central digital platform, </w:t>
      </w:r>
      <w:r>
        <w:rPr>
          <w:color w:val="000000" w:themeColor="text1"/>
        </w:rPr>
        <w:t>to ensure</w:t>
      </w:r>
      <w:r w:rsidRPr="00161C26">
        <w:rPr>
          <w:color w:val="000000" w:themeColor="text1"/>
        </w:rPr>
        <w:t xml:space="preserve"> their </w:t>
      </w:r>
      <w:r w:rsidR="00E33F3B">
        <w:rPr>
          <w:color w:val="000000" w:themeColor="text1"/>
        </w:rPr>
        <w:t>core supplier</w:t>
      </w:r>
      <w:r w:rsidRPr="00161C26">
        <w:rPr>
          <w:color w:val="000000" w:themeColor="text1"/>
        </w:rPr>
        <w:t xml:space="preserve"> information is </w:t>
      </w:r>
      <w:proofErr w:type="gramStart"/>
      <w:r w:rsidRPr="00161C26">
        <w:rPr>
          <w:color w:val="000000" w:themeColor="text1"/>
        </w:rPr>
        <w:t>up-to-date</w:t>
      </w:r>
      <w:proofErr w:type="gramEnd"/>
      <w:r>
        <w:rPr>
          <w:color w:val="000000" w:themeColor="text1"/>
        </w:rPr>
        <w:t xml:space="preserve"> on this system</w:t>
      </w:r>
      <w:r w:rsidRPr="00161C26">
        <w:rPr>
          <w:color w:val="000000" w:themeColor="text1"/>
        </w:rPr>
        <w:t>, and</w:t>
      </w:r>
      <w:r>
        <w:rPr>
          <w:color w:val="000000" w:themeColor="text1"/>
        </w:rPr>
        <w:t xml:space="preserve"> to </w:t>
      </w:r>
      <w:r w:rsidR="005A7C82">
        <w:rPr>
          <w:color w:val="000000" w:themeColor="text1"/>
        </w:rPr>
        <w:t xml:space="preserve">answer the questions </w:t>
      </w:r>
      <w:r w:rsidR="00E33F3B">
        <w:rPr>
          <w:color w:val="000000" w:themeColor="text1"/>
        </w:rPr>
        <w:t xml:space="preserve">in that system </w:t>
      </w:r>
      <w:r w:rsidR="005A7C82">
        <w:rPr>
          <w:color w:val="000000" w:themeColor="text1"/>
        </w:rPr>
        <w:t xml:space="preserve">to </w:t>
      </w:r>
      <w:r w:rsidR="00320008">
        <w:rPr>
          <w:color w:val="000000" w:themeColor="text1"/>
        </w:rPr>
        <w:t xml:space="preserve">enable </w:t>
      </w:r>
      <w:r w:rsidR="00B53977">
        <w:rPr>
          <w:color w:val="000000" w:themeColor="text1"/>
        </w:rPr>
        <w:t xml:space="preserve">Homes in </w:t>
      </w:r>
      <w:r w:rsidR="00372014">
        <w:rPr>
          <w:color w:val="000000" w:themeColor="text1"/>
        </w:rPr>
        <w:t>Somerset</w:t>
      </w:r>
      <w:r w:rsidR="00320008">
        <w:rPr>
          <w:color w:val="000000" w:themeColor="text1"/>
        </w:rPr>
        <w:t xml:space="preserve"> to </w:t>
      </w:r>
      <w:r w:rsidR="005A7C82">
        <w:rPr>
          <w:color w:val="000000" w:themeColor="text1"/>
        </w:rPr>
        <w:t>determine whether any exclusion grounds apply.</w:t>
      </w:r>
      <w:r w:rsidR="00320008">
        <w:rPr>
          <w:color w:val="000000" w:themeColor="text1"/>
        </w:rPr>
        <w:t xml:space="preserve"> </w:t>
      </w:r>
      <w:r w:rsidR="005A7C82">
        <w:rPr>
          <w:color w:val="000000" w:themeColor="text1"/>
        </w:rPr>
        <w:t>Suppliers must share th</w:t>
      </w:r>
      <w:r w:rsidR="007E0E95">
        <w:rPr>
          <w:color w:val="000000" w:themeColor="text1"/>
        </w:rPr>
        <w:t>e</w:t>
      </w:r>
      <w:r w:rsidR="005A7C82">
        <w:rPr>
          <w:color w:val="000000" w:themeColor="text1"/>
        </w:rPr>
        <w:t xml:space="preserve"> information with </w:t>
      </w:r>
      <w:r w:rsidR="00B53977">
        <w:rPr>
          <w:color w:val="000000" w:themeColor="text1"/>
        </w:rPr>
        <w:t xml:space="preserve">Homes in </w:t>
      </w:r>
      <w:r w:rsidR="00372014">
        <w:rPr>
          <w:color w:val="000000" w:themeColor="text1"/>
        </w:rPr>
        <w:t>Somerset</w:t>
      </w:r>
      <w:r w:rsidR="005A7C82">
        <w:rPr>
          <w:color w:val="000000" w:themeColor="text1"/>
        </w:rPr>
        <w:t xml:space="preserve"> via the system’s</w:t>
      </w:r>
      <w:r w:rsidRPr="00161C26">
        <w:rPr>
          <w:color w:val="000000" w:themeColor="text1"/>
        </w:rPr>
        <w:t xml:space="preserve"> sharing facility.</w:t>
      </w:r>
    </w:p>
    <w:p w14:paraId="48CDE7DF" w14:textId="77777777" w:rsidR="00161C26" w:rsidRDefault="00161C26" w:rsidP="00866949">
      <w:pPr>
        <w:tabs>
          <w:tab w:val="left" w:pos="2257"/>
        </w:tabs>
        <w:jc w:val="both"/>
        <w:rPr>
          <w:lang w:bidi="en-GB"/>
        </w:rPr>
      </w:pPr>
    </w:p>
    <w:p w14:paraId="6A323EEB" w14:textId="1390FADE" w:rsidR="00866949" w:rsidRPr="00866949" w:rsidRDefault="00866949" w:rsidP="00866949">
      <w:pPr>
        <w:tabs>
          <w:tab w:val="left" w:pos="2257"/>
        </w:tabs>
        <w:jc w:val="both"/>
        <w:rPr>
          <w:lang w:bidi="en-GB"/>
        </w:rPr>
      </w:pPr>
      <w:r w:rsidRPr="00866949">
        <w:rPr>
          <w:lang w:bidi="en-GB"/>
        </w:rPr>
        <w:t xml:space="preserve">This </w:t>
      </w:r>
      <w:r w:rsidR="00325101">
        <w:rPr>
          <w:lang w:bidi="en-GB"/>
        </w:rPr>
        <w:t>ITT</w:t>
      </w:r>
      <w:r w:rsidRPr="00866949">
        <w:rPr>
          <w:lang w:bidi="en-GB"/>
        </w:rPr>
        <w:t xml:space="preserve"> consists of the documents listed above relating to this procurement.</w:t>
      </w:r>
      <w:r w:rsidR="00C92406">
        <w:rPr>
          <w:lang w:bidi="en-GB"/>
        </w:rPr>
        <w:t xml:space="preserve"> </w:t>
      </w:r>
      <w:r w:rsidRPr="00866949">
        <w:rPr>
          <w:lang w:bidi="en-GB"/>
        </w:rPr>
        <w:t xml:space="preserve">The detail of this ITT and all associated documents is to be treated as private and confidential and for use only in connection with this tender process. Copyright of all tender documents, including any amendments or further instructions, shall remain with the </w:t>
      </w:r>
      <w:r w:rsidR="00B53977">
        <w:rPr>
          <w:lang w:bidi="en-GB"/>
        </w:rPr>
        <w:t xml:space="preserve">Homes in </w:t>
      </w:r>
      <w:r w:rsidR="00372014">
        <w:rPr>
          <w:lang w:bidi="en-GB"/>
        </w:rPr>
        <w:t>Somerset</w:t>
      </w:r>
      <w:r w:rsidRPr="00866949">
        <w:rPr>
          <w:lang w:bidi="en-GB"/>
        </w:rPr>
        <w:t xml:space="preserve">.     </w:t>
      </w:r>
    </w:p>
    <w:p w14:paraId="24A4A466" w14:textId="77777777" w:rsidR="00866949" w:rsidRPr="00866949" w:rsidRDefault="00866949" w:rsidP="00866949">
      <w:pPr>
        <w:tabs>
          <w:tab w:val="left" w:pos="2257"/>
        </w:tabs>
        <w:jc w:val="both"/>
        <w:rPr>
          <w:lang w:bidi="en-GB"/>
        </w:rPr>
      </w:pPr>
    </w:p>
    <w:p w14:paraId="70DF7FC0" w14:textId="4D15F3DB" w:rsidR="00994169" w:rsidRDefault="00866949" w:rsidP="00866949">
      <w:pPr>
        <w:tabs>
          <w:tab w:val="left" w:pos="2257"/>
        </w:tabs>
        <w:jc w:val="both"/>
        <w:rPr>
          <w:lang w:bidi="en-GB"/>
        </w:rPr>
      </w:pPr>
      <w:r w:rsidRPr="00866949">
        <w:rPr>
          <w:lang w:bidi="en-GB"/>
        </w:rPr>
        <w:t xml:space="preserve">You are advised to read all sections of this ITT carefully before tendering. Should you have any difficulties with the tender, documentation or process please contact </w:t>
      </w:r>
      <w:hyperlink r:id="rId16" w:history="1">
        <w:r w:rsidR="00870254" w:rsidRPr="00575DBF">
          <w:rPr>
            <w:rStyle w:val="Hyperlink"/>
            <w:lang w:bidi="en-GB"/>
          </w:rPr>
          <w:t>procurement@homesomerset.org</w:t>
        </w:r>
      </w:hyperlink>
      <w:r w:rsidR="00B53977">
        <w:rPr>
          <w:lang w:bidi="en-GB"/>
        </w:rPr>
        <w:t xml:space="preserve"> </w:t>
      </w:r>
      <w:r w:rsidRPr="00866949">
        <w:rPr>
          <w:lang w:bidi="en-GB"/>
        </w:rPr>
        <w:t xml:space="preserve">. </w:t>
      </w:r>
    </w:p>
    <w:p w14:paraId="0A61726D" w14:textId="77777777" w:rsidR="00994169" w:rsidRDefault="00994169" w:rsidP="00866949">
      <w:pPr>
        <w:tabs>
          <w:tab w:val="left" w:pos="2257"/>
        </w:tabs>
        <w:jc w:val="both"/>
        <w:rPr>
          <w:lang w:bidi="en-GB"/>
        </w:rPr>
      </w:pPr>
    </w:p>
    <w:p w14:paraId="5B43AD87" w14:textId="4934D1CD" w:rsidR="00866949" w:rsidRPr="00866949" w:rsidRDefault="00866949" w:rsidP="00866949">
      <w:pPr>
        <w:tabs>
          <w:tab w:val="left" w:pos="2257"/>
        </w:tabs>
        <w:jc w:val="both"/>
        <w:rPr>
          <w:lang w:bidi="en-GB"/>
        </w:rPr>
      </w:pPr>
      <w:r w:rsidRPr="00866949">
        <w:rPr>
          <w:lang w:bidi="en-GB"/>
        </w:rPr>
        <w:t>This documentation is non</w:t>
      </w:r>
      <w:r w:rsidR="00325101">
        <w:rPr>
          <w:lang w:bidi="en-GB"/>
        </w:rPr>
        <w:t>-</w:t>
      </w:r>
      <w:r w:rsidRPr="00866949">
        <w:rPr>
          <w:lang w:bidi="en-GB"/>
        </w:rPr>
        <w:t>transferable.</w:t>
      </w:r>
    </w:p>
    <w:p w14:paraId="4E64F107" w14:textId="77777777" w:rsidR="00866949" w:rsidRPr="00866949" w:rsidRDefault="00866949" w:rsidP="00866949">
      <w:pPr>
        <w:tabs>
          <w:tab w:val="left" w:pos="2257"/>
        </w:tabs>
        <w:jc w:val="both"/>
        <w:rPr>
          <w:lang w:bidi="en-GB"/>
        </w:rPr>
      </w:pPr>
    </w:p>
    <w:p w14:paraId="117F8358" w14:textId="47391FB2" w:rsidR="00866949" w:rsidRPr="00866949" w:rsidRDefault="00866949" w:rsidP="00866949">
      <w:pPr>
        <w:tabs>
          <w:tab w:val="left" w:pos="2257"/>
        </w:tabs>
        <w:jc w:val="both"/>
        <w:rPr>
          <w:lang w:bidi="en-GB"/>
        </w:rPr>
      </w:pPr>
      <w:r w:rsidRPr="00866949">
        <w:rPr>
          <w:lang w:bidi="en-GB"/>
        </w:rPr>
        <w:t xml:space="preserve">The instructions within this document are designed to ensure that all </w:t>
      </w:r>
      <w:r w:rsidR="006B32AA">
        <w:rPr>
          <w:lang w:bidi="en-GB"/>
        </w:rPr>
        <w:t>Tenderer</w:t>
      </w:r>
      <w:r w:rsidRPr="00866949">
        <w:rPr>
          <w:lang w:bidi="en-GB"/>
        </w:rPr>
        <w:t xml:space="preserve">s receive equal and fair treatment. It is important that you provide all the information asked for in the format and order specified. Please follow the Tender Clarification Process at </w:t>
      </w:r>
      <w:r w:rsidR="00886409">
        <w:rPr>
          <w:lang w:bidi="en-GB"/>
        </w:rPr>
        <w:t>S</w:t>
      </w:r>
      <w:r w:rsidRPr="00866949">
        <w:rPr>
          <w:lang w:bidi="en-GB"/>
        </w:rPr>
        <w:t>ection 2.</w:t>
      </w:r>
      <w:r w:rsidR="005D4E11">
        <w:rPr>
          <w:lang w:bidi="en-GB"/>
        </w:rPr>
        <w:t>4</w:t>
      </w:r>
      <w:r w:rsidRPr="00866949">
        <w:rPr>
          <w:lang w:bidi="en-GB"/>
        </w:rPr>
        <w:t xml:space="preserve"> if you require clarification on any sections of this </w:t>
      </w:r>
      <w:r w:rsidR="00886409">
        <w:rPr>
          <w:lang w:bidi="en-GB"/>
        </w:rPr>
        <w:t>ITT</w:t>
      </w:r>
      <w:r w:rsidRPr="00866949">
        <w:rPr>
          <w:lang w:bidi="en-GB"/>
        </w:rPr>
        <w:t xml:space="preserve">. Failure to comply with the completion and submission requirements may result in the rejection of the tender. Submission of your </w:t>
      </w:r>
      <w:r w:rsidR="00C76D14">
        <w:rPr>
          <w:lang w:bidi="en-GB"/>
        </w:rPr>
        <w:t>T</w:t>
      </w:r>
      <w:r w:rsidRPr="00866949">
        <w:rPr>
          <w:lang w:bidi="en-GB"/>
        </w:rPr>
        <w:t xml:space="preserve">ender </w:t>
      </w:r>
      <w:r w:rsidR="00B53977">
        <w:rPr>
          <w:lang w:bidi="en-GB"/>
        </w:rPr>
        <w:t xml:space="preserve">via </w:t>
      </w:r>
      <w:hyperlink r:id="rId17" w:history="1">
        <w:r w:rsidR="00372014" w:rsidRPr="00575DBF">
          <w:rPr>
            <w:rStyle w:val="Hyperlink"/>
            <w:lang w:bidi="en-GB"/>
          </w:rPr>
          <w:t>procurement@homesinsomerset.org</w:t>
        </w:r>
      </w:hyperlink>
      <w:r w:rsidR="00B53977">
        <w:rPr>
          <w:lang w:bidi="en-GB"/>
        </w:rPr>
        <w:t xml:space="preserve"> </w:t>
      </w:r>
      <w:r w:rsidRPr="00866949">
        <w:rPr>
          <w:lang w:bidi="en-GB"/>
        </w:rPr>
        <w:t xml:space="preserve">will be deemed to indicate </w:t>
      </w:r>
      <w:r w:rsidR="001C5E12">
        <w:rPr>
          <w:lang w:bidi="en-GB"/>
        </w:rPr>
        <w:t xml:space="preserve">that </w:t>
      </w:r>
      <w:r w:rsidRPr="00866949">
        <w:rPr>
          <w:lang w:bidi="en-GB"/>
        </w:rPr>
        <w:t xml:space="preserve">the </w:t>
      </w:r>
      <w:r w:rsidR="006B32AA">
        <w:rPr>
          <w:lang w:bidi="en-GB"/>
        </w:rPr>
        <w:t>Tenderer</w:t>
      </w:r>
      <w:r w:rsidRPr="00866949">
        <w:rPr>
          <w:lang w:bidi="en-GB"/>
        </w:rPr>
        <w:t xml:space="preserve"> accepts the</w:t>
      </w:r>
      <w:r w:rsidR="001C5E12">
        <w:rPr>
          <w:lang w:bidi="en-GB"/>
        </w:rPr>
        <w:t>se</w:t>
      </w:r>
      <w:r w:rsidRPr="00866949">
        <w:rPr>
          <w:lang w:bidi="en-GB"/>
        </w:rPr>
        <w:t xml:space="preserve"> </w:t>
      </w:r>
      <w:r w:rsidR="000B297B">
        <w:rPr>
          <w:lang w:bidi="en-GB"/>
        </w:rPr>
        <w:t>requirements of participating</w:t>
      </w:r>
      <w:r w:rsidR="004341D5">
        <w:rPr>
          <w:lang w:bidi="en-GB"/>
        </w:rPr>
        <w:t xml:space="preserve"> in the procurement process.</w:t>
      </w:r>
    </w:p>
    <w:p w14:paraId="63DE8CBA" w14:textId="77777777" w:rsidR="00866949" w:rsidRPr="00866949" w:rsidRDefault="00866949" w:rsidP="00866949">
      <w:pPr>
        <w:tabs>
          <w:tab w:val="left" w:pos="2257"/>
        </w:tabs>
        <w:jc w:val="both"/>
        <w:rPr>
          <w:lang w:bidi="en-GB"/>
        </w:rPr>
      </w:pPr>
    </w:p>
    <w:p w14:paraId="6BC99987" w14:textId="10699C89" w:rsidR="00866949" w:rsidRDefault="00866949" w:rsidP="00514292">
      <w:pPr>
        <w:tabs>
          <w:tab w:val="left" w:pos="2257"/>
        </w:tabs>
        <w:jc w:val="both"/>
        <w:rPr>
          <w:lang w:bidi="en-GB"/>
        </w:rPr>
      </w:pPr>
      <w:r w:rsidRPr="00866949">
        <w:rPr>
          <w:lang w:bidi="en-GB"/>
        </w:rPr>
        <w:t xml:space="preserve">If a </w:t>
      </w:r>
      <w:r w:rsidR="006B32AA">
        <w:rPr>
          <w:lang w:bidi="en-GB"/>
        </w:rPr>
        <w:t>Tenderer</w:t>
      </w:r>
      <w:r w:rsidRPr="00866949">
        <w:rPr>
          <w:lang w:bidi="en-GB"/>
        </w:rPr>
        <w:t xml:space="preserve"> considers that any of the information submitted in its </w:t>
      </w:r>
      <w:r w:rsidR="00C76D14">
        <w:rPr>
          <w:lang w:bidi="en-GB"/>
        </w:rPr>
        <w:t>T</w:t>
      </w:r>
      <w:r w:rsidRPr="00866949">
        <w:rPr>
          <w:lang w:bidi="en-GB"/>
        </w:rPr>
        <w:t xml:space="preserve">ender should not be disclosed by </w:t>
      </w:r>
      <w:r w:rsidR="00B53977">
        <w:rPr>
          <w:lang w:bidi="en-GB"/>
        </w:rPr>
        <w:t xml:space="preserve">Homes in </w:t>
      </w:r>
      <w:r w:rsidR="00372014">
        <w:rPr>
          <w:lang w:bidi="en-GB"/>
        </w:rPr>
        <w:t>Somerset</w:t>
      </w:r>
      <w:r w:rsidRPr="00866949">
        <w:rPr>
          <w:lang w:bidi="en-GB"/>
        </w:rPr>
        <w:t xml:space="preserve"> under a Freedom of Information Act 2000 request</w:t>
      </w:r>
      <w:r w:rsidR="00C52D10">
        <w:rPr>
          <w:lang w:bidi="en-GB"/>
        </w:rPr>
        <w:t>,</w:t>
      </w:r>
      <w:r w:rsidRPr="00866949">
        <w:rPr>
          <w:lang w:bidi="en-GB"/>
        </w:rPr>
        <w:t xml:space="preserve"> </w:t>
      </w:r>
      <w:r w:rsidR="00BB0342">
        <w:rPr>
          <w:lang w:bidi="en-GB"/>
        </w:rPr>
        <w:t xml:space="preserve">an </w:t>
      </w:r>
      <w:r w:rsidRPr="00866949">
        <w:rPr>
          <w:lang w:bidi="en-GB"/>
        </w:rPr>
        <w:t>Environmental Information Regulations 2004 request,</w:t>
      </w:r>
      <w:r w:rsidR="002B61CC">
        <w:rPr>
          <w:lang w:bidi="en-GB"/>
        </w:rPr>
        <w:t xml:space="preserve"> </w:t>
      </w:r>
      <w:r w:rsidR="00F0695B">
        <w:rPr>
          <w:lang w:bidi="en-GB"/>
        </w:rPr>
        <w:t>the Tenderer should set this out in the form provided within Schedule 13 (Commercially Sensitive Information)</w:t>
      </w:r>
      <w:r w:rsidRPr="00866949">
        <w:rPr>
          <w:lang w:bidi="en-GB"/>
        </w:rPr>
        <w:t xml:space="preserve">. </w:t>
      </w:r>
      <w:r w:rsidR="00387B2E">
        <w:rPr>
          <w:lang w:bidi="en-GB"/>
        </w:rPr>
        <w:t>Furthermore, t</w:t>
      </w:r>
      <w:r w:rsidRPr="00866949">
        <w:rPr>
          <w:lang w:bidi="en-GB"/>
        </w:rPr>
        <w:t xml:space="preserve">he </w:t>
      </w:r>
      <w:r w:rsidR="006B32AA">
        <w:rPr>
          <w:lang w:bidi="en-GB"/>
        </w:rPr>
        <w:t>Tenderer</w:t>
      </w:r>
      <w:r w:rsidRPr="00866949">
        <w:rPr>
          <w:lang w:bidi="en-GB"/>
        </w:rPr>
        <w:t xml:space="preserve"> will accept any decision made by the Employer as set out in </w:t>
      </w:r>
      <w:r w:rsidR="00514292">
        <w:rPr>
          <w:lang w:bidi="en-GB"/>
        </w:rPr>
        <w:t>this</w:t>
      </w:r>
      <w:r w:rsidRPr="00866949">
        <w:rPr>
          <w:lang w:bidi="en-GB"/>
        </w:rPr>
        <w:t xml:space="preserve"> </w:t>
      </w:r>
      <w:r w:rsidR="00514292">
        <w:rPr>
          <w:lang w:bidi="en-GB"/>
        </w:rPr>
        <w:t>f</w:t>
      </w:r>
      <w:r w:rsidRPr="00866949">
        <w:rPr>
          <w:lang w:bidi="en-GB"/>
        </w:rPr>
        <w:t>orm</w:t>
      </w:r>
      <w:r w:rsidR="00514292">
        <w:rPr>
          <w:lang w:bidi="en-GB"/>
        </w:rPr>
        <w:t xml:space="preserve"> and</w:t>
      </w:r>
      <w:r w:rsidRPr="00866949">
        <w:rPr>
          <w:lang w:bidi="en-GB"/>
        </w:rPr>
        <w:t xml:space="preserve"> </w:t>
      </w:r>
      <w:r w:rsidR="00514292">
        <w:rPr>
          <w:lang w:bidi="en-GB"/>
        </w:rPr>
        <w:t>t</w:t>
      </w:r>
      <w:r w:rsidRPr="00866949">
        <w:rPr>
          <w:lang w:bidi="en-GB"/>
        </w:rPr>
        <w:t>his is explained further in Section 2.</w:t>
      </w:r>
      <w:r w:rsidR="0007553C">
        <w:rPr>
          <w:lang w:bidi="en-GB"/>
        </w:rPr>
        <w:t>8</w:t>
      </w:r>
      <w:r w:rsidRPr="00866949">
        <w:rPr>
          <w:lang w:bidi="en-GB"/>
        </w:rPr>
        <w:t>.</w:t>
      </w:r>
    </w:p>
    <w:p w14:paraId="062C94F1" w14:textId="77777777" w:rsidR="0090691F" w:rsidRDefault="0090691F" w:rsidP="00514292">
      <w:pPr>
        <w:tabs>
          <w:tab w:val="left" w:pos="2257"/>
        </w:tabs>
        <w:jc w:val="both"/>
        <w:rPr>
          <w:lang w:bidi="en-GB"/>
        </w:rPr>
      </w:pPr>
    </w:p>
    <w:p w14:paraId="55AF2231" w14:textId="3ABF8532" w:rsidR="00C92406" w:rsidRDefault="00C92406" w:rsidP="00866949">
      <w:pPr>
        <w:tabs>
          <w:tab w:val="left" w:pos="2257"/>
        </w:tabs>
        <w:jc w:val="both"/>
        <w:rPr>
          <w:lang w:bidi="en-GB"/>
        </w:rPr>
      </w:pPr>
    </w:p>
    <w:p w14:paraId="3013C7B4" w14:textId="77777777" w:rsidR="00866949" w:rsidRPr="00866949" w:rsidRDefault="00866949" w:rsidP="00866949">
      <w:pPr>
        <w:tabs>
          <w:tab w:val="left" w:pos="2257"/>
        </w:tabs>
        <w:jc w:val="both"/>
        <w:rPr>
          <w:lang w:bidi="en-GB"/>
        </w:rPr>
      </w:pPr>
    </w:p>
    <w:p w14:paraId="6440ED4F" w14:textId="77777777" w:rsidR="003F78EA" w:rsidRDefault="003F78EA" w:rsidP="003F78EA"/>
    <w:p w14:paraId="6CD0C0DF" w14:textId="77777777" w:rsidR="003F78EA" w:rsidRDefault="003F78EA" w:rsidP="003F78EA"/>
    <w:p w14:paraId="27EBA33C" w14:textId="77777777" w:rsidR="003F78EA" w:rsidRDefault="003F78EA" w:rsidP="003F78EA"/>
    <w:p w14:paraId="1B19433F" w14:textId="77777777" w:rsidR="003F78EA" w:rsidRDefault="003F78EA" w:rsidP="003F78EA"/>
    <w:p w14:paraId="25491647" w14:textId="77777777" w:rsidR="003F78EA" w:rsidRDefault="003F78EA" w:rsidP="003F78EA"/>
    <w:p w14:paraId="13D6334C" w14:textId="77777777" w:rsidR="003F78EA" w:rsidRDefault="003F78EA" w:rsidP="003F78EA"/>
    <w:p w14:paraId="48B6932F" w14:textId="77777777" w:rsidR="003F78EA" w:rsidRDefault="003F78EA" w:rsidP="003F78EA"/>
    <w:p w14:paraId="736FE9B2" w14:textId="77777777" w:rsidR="003F78EA" w:rsidRDefault="003F78EA" w:rsidP="003F78EA"/>
    <w:p w14:paraId="72FD1AAC" w14:textId="77777777" w:rsidR="003F78EA" w:rsidRDefault="003F78EA" w:rsidP="003F78EA"/>
    <w:p w14:paraId="41B54A7B" w14:textId="77777777" w:rsidR="003F78EA" w:rsidRDefault="003F78EA" w:rsidP="003F78EA"/>
    <w:p w14:paraId="3C754764" w14:textId="77777777" w:rsidR="003F78EA" w:rsidRDefault="003F78EA" w:rsidP="003F78EA"/>
    <w:p w14:paraId="1B208F8E" w14:textId="77777777" w:rsidR="003F78EA" w:rsidRDefault="003F78EA" w:rsidP="003F78EA"/>
    <w:p w14:paraId="0C9E0184" w14:textId="77777777" w:rsidR="003F78EA" w:rsidRDefault="003F78EA" w:rsidP="003F78EA"/>
    <w:p w14:paraId="18A3E6DB" w14:textId="77777777" w:rsidR="003F78EA" w:rsidRDefault="003F78EA" w:rsidP="003F78EA"/>
    <w:p w14:paraId="323FF602" w14:textId="77777777" w:rsidR="003F78EA" w:rsidRDefault="003F78EA" w:rsidP="003F78EA"/>
    <w:p w14:paraId="18274E94" w14:textId="77777777" w:rsidR="003F78EA" w:rsidRDefault="003F78EA" w:rsidP="003F78EA"/>
    <w:p w14:paraId="7050C584" w14:textId="77777777" w:rsidR="00FD692F" w:rsidRDefault="00FD692F" w:rsidP="003F78EA"/>
    <w:p w14:paraId="1F4DA7DE" w14:textId="77777777" w:rsidR="00FD692F" w:rsidRDefault="00FD692F" w:rsidP="003F78EA"/>
    <w:p w14:paraId="50AC5F37" w14:textId="77777777" w:rsidR="00FD692F" w:rsidRDefault="00FD692F" w:rsidP="003F78EA"/>
    <w:p w14:paraId="107987BE" w14:textId="77777777" w:rsidR="00FD692F" w:rsidRDefault="00FD692F" w:rsidP="003F78EA"/>
    <w:p w14:paraId="79595CA6" w14:textId="77777777" w:rsidR="00FD692F" w:rsidRDefault="00FD692F" w:rsidP="003F78EA"/>
    <w:p w14:paraId="507AA421" w14:textId="77777777" w:rsidR="003F78EA" w:rsidRDefault="003F78EA" w:rsidP="003F78EA"/>
    <w:p w14:paraId="2A976B89" w14:textId="77777777" w:rsidR="003F78EA" w:rsidRDefault="003F78EA" w:rsidP="003F78EA"/>
    <w:p w14:paraId="79787EC1" w14:textId="77777777" w:rsidR="003F78EA" w:rsidRDefault="003F78EA" w:rsidP="003F78EA"/>
    <w:p w14:paraId="0AB74B43" w14:textId="77777777" w:rsidR="003F78EA" w:rsidRDefault="003F78EA" w:rsidP="003F78EA"/>
    <w:p w14:paraId="01A0A84E" w14:textId="77777777" w:rsidR="003F78EA" w:rsidRDefault="003F78EA" w:rsidP="003F78EA"/>
    <w:p w14:paraId="4A0E9CF4" w14:textId="77777777" w:rsidR="003F78EA" w:rsidRDefault="003F78EA" w:rsidP="003F78EA"/>
    <w:p w14:paraId="2720CF7A" w14:textId="77777777" w:rsidR="003F78EA" w:rsidRDefault="003F78EA" w:rsidP="003F78EA"/>
    <w:p w14:paraId="43281086" w14:textId="77777777" w:rsidR="0063188D" w:rsidRDefault="0063188D" w:rsidP="003F78EA"/>
    <w:p w14:paraId="16B5B13E" w14:textId="77777777" w:rsidR="0063188D" w:rsidRDefault="0063188D" w:rsidP="003F78EA"/>
    <w:p w14:paraId="3F017A6E" w14:textId="77777777" w:rsidR="0063188D" w:rsidRDefault="0063188D" w:rsidP="003F78EA"/>
    <w:p w14:paraId="61DD9579" w14:textId="77777777" w:rsidR="0063188D" w:rsidRDefault="0063188D" w:rsidP="003F78EA"/>
    <w:p w14:paraId="050A0275" w14:textId="77777777" w:rsidR="003F78EA" w:rsidRDefault="003F78EA" w:rsidP="003F78EA"/>
    <w:p w14:paraId="7A6080E9" w14:textId="77777777" w:rsidR="008C47CD" w:rsidRDefault="008C47CD" w:rsidP="003F78EA"/>
    <w:p w14:paraId="6AC70D79" w14:textId="77777777" w:rsidR="008C47CD" w:rsidRDefault="008C47CD" w:rsidP="003F78EA"/>
    <w:p w14:paraId="47009E78" w14:textId="77777777" w:rsidR="003F78EA" w:rsidRDefault="003F78EA" w:rsidP="003F78EA"/>
    <w:p w14:paraId="1FCE9A76" w14:textId="77777777" w:rsidR="003F78EA" w:rsidRDefault="003F78EA" w:rsidP="003F78EA"/>
    <w:p w14:paraId="63C2CA26" w14:textId="77777777" w:rsidR="003F78EA" w:rsidRDefault="003F78EA" w:rsidP="003F78EA"/>
    <w:p w14:paraId="29DCDDD8" w14:textId="32CCFFD8" w:rsidR="003F78EA" w:rsidRDefault="003F78EA" w:rsidP="003F78EA">
      <w:pPr>
        <w:pStyle w:val="TOC1"/>
        <w:tabs>
          <w:tab w:val="left" w:pos="440"/>
          <w:tab w:val="right" w:leader="dot" w:pos="9628"/>
        </w:tabs>
        <w:rPr>
          <w:lang w:bidi="en-GB"/>
        </w:rPr>
      </w:pPr>
    </w:p>
    <w:p w14:paraId="2B3E6C32" w14:textId="77777777" w:rsidR="0075384F" w:rsidRPr="0075384F" w:rsidRDefault="0075384F" w:rsidP="0075384F">
      <w:pPr>
        <w:rPr>
          <w:lang w:bidi="en-GB"/>
        </w:rPr>
      </w:pPr>
    </w:p>
    <w:sdt>
      <w:sdtPr>
        <w:id w:val="366038605"/>
        <w:docPartObj>
          <w:docPartGallery w:val="Table of Contents"/>
          <w:docPartUnique/>
        </w:docPartObj>
      </w:sdtPr>
      <w:sdtEndPr>
        <w:rPr>
          <w:b/>
          <w:bCs/>
          <w:noProof/>
        </w:rPr>
      </w:sdtEndPr>
      <w:sdtContent>
        <w:p w14:paraId="2C71B8DD" w14:textId="77777777" w:rsidR="00FA68EF" w:rsidRDefault="00FA68EF" w:rsidP="003F78EA">
          <w:pPr>
            <w:tabs>
              <w:tab w:val="left" w:pos="2257"/>
            </w:tabs>
            <w:jc w:val="both"/>
          </w:pPr>
        </w:p>
        <w:p w14:paraId="6F6E6A0E" w14:textId="077B9E3A" w:rsidR="00580A10" w:rsidRPr="003F78EA" w:rsidRDefault="00580A10" w:rsidP="003F78EA">
          <w:pPr>
            <w:tabs>
              <w:tab w:val="left" w:pos="2257"/>
            </w:tabs>
            <w:jc w:val="both"/>
            <w:rPr>
              <w:rFonts w:cs="Arial"/>
              <w:b/>
              <w:bCs/>
              <w:color w:val="2F5496" w:themeColor="accent1" w:themeShade="BF"/>
              <w:sz w:val="28"/>
              <w:szCs w:val="28"/>
            </w:rPr>
          </w:pPr>
          <w:r w:rsidRPr="003F78EA">
            <w:rPr>
              <w:rFonts w:cs="Arial"/>
              <w:b/>
              <w:bCs/>
              <w:color w:val="2F5496" w:themeColor="accent1" w:themeShade="BF"/>
              <w:sz w:val="28"/>
              <w:szCs w:val="28"/>
            </w:rPr>
            <w:lastRenderedPageBreak/>
            <w:t>Contents</w:t>
          </w:r>
        </w:p>
        <w:p w14:paraId="783211BB" w14:textId="63C7BE14" w:rsidR="0063188D" w:rsidRDefault="00580A10">
          <w:pPr>
            <w:pStyle w:val="TOC1"/>
            <w:tabs>
              <w:tab w:val="left" w:pos="480"/>
              <w:tab w:val="right" w:pos="9628"/>
            </w:tabs>
            <w:rPr>
              <w:rFonts w:asciiTheme="minorHAnsi" w:eastAsiaTheme="minorEastAsia" w:hAnsiTheme="minorHAnsi"/>
              <w:noProof/>
              <w:kern w:val="2"/>
              <w:sz w:val="24"/>
              <w:szCs w:val="24"/>
              <w:lang w:eastAsia="en-GB"/>
              <w14:ligatures w14:val="standardContextual"/>
            </w:rPr>
          </w:pPr>
          <w:r>
            <w:fldChar w:fldCharType="begin"/>
          </w:r>
          <w:r>
            <w:instrText xml:space="preserve"> TOC \o "1-3" \h \z \u </w:instrText>
          </w:r>
          <w:r>
            <w:fldChar w:fldCharType="separate"/>
          </w:r>
          <w:hyperlink w:anchor="_Toc191538701" w:history="1">
            <w:r w:rsidR="0063188D" w:rsidRPr="000B42B4">
              <w:rPr>
                <w:rStyle w:val="Hyperlink"/>
                <w:noProof/>
                <w:lang w:bidi="en-GB"/>
              </w:rPr>
              <w:t>1</w:t>
            </w:r>
            <w:r w:rsidR="0063188D">
              <w:rPr>
                <w:rFonts w:asciiTheme="minorHAnsi" w:eastAsiaTheme="minorEastAsia" w:hAnsiTheme="minorHAnsi"/>
                <w:noProof/>
                <w:kern w:val="2"/>
                <w:sz w:val="24"/>
                <w:szCs w:val="24"/>
                <w:lang w:eastAsia="en-GB"/>
                <w14:ligatures w14:val="standardContextual"/>
              </w:rPr>
              <w:tab/>
            </w:r>
            <w:r w:rsidR="0063188D" w:rsidRPr="000B42B4">
              <w:rPr>
                <w:rStyle w:val="Hyperlink"/>
                <w:noProof/>
                <w:lang w:bidi="en-GB"/>
              </w:rPr>
              <w:t>Scope and Context</w:t>
            </w:r>
            <w:r w:rsidR="0063188D">
              <w:rPr>
                <w:noProof/>
                <w:webHidden/>
              </w:rPr>
              <w:tab/>
            </w:r>
            <w:r w:rsidR="0063188D">
              <w:rPr>
                <w:noProof/>
                <w:webHidden/>
              </w:rPr>
              <w:fldChar w:fldCharType="begin"/>
            </w:r>
            <w:r w:rsidR="0063188D">
              <w:rPr>
                <w:noProof/>
                <w:webHidden/>
              </w:rPr>
              <w:instrText xml:space="preserve"> PAGEREF _Toc191538701 \h </w:instrText>
            </w:r>
            <w:r w:rsidR="0063188D">
              <w:rPr>
                <w:noProof/>
                <w:webHidden/>
              </w:rPr>
            </w:r>
            <w:r w:rsidR="0063188D">
              <w:rPr>
                <w:noProof/>
                <w:webHidden/>
              </w:rPr>
              <w:fldChar w:fldCharType="separate"/>
            </w:r>
            <w:r w:rsidR="0063188D">
              <w:rPr>
                <w:noProof/>
                <w:webHidden/>
              </w:rPr>
              <w:t>5</w:t>
            </w:r>
            <w:r w:rsidR="0063188D">
              <w:rPr>
                <w:noProof/>
                <w:webHidden/>
              </w:rPr>
              <w:fldChar w:fldCharType="end"/>
            </w:r>
          </w:hyperlink>
        </w:p>
        <w:p w14:paraId="33DF2CD8" w14:textId="27100A62"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02" w:history="1">
            <w:r w:rsidRPr="000B42B4">
              <w:rPr>
                <w:rStyle w:val="Hyperlink"/>
                <w:bCs/>
                <w:noProof/>
                <w14:scene3d>
                  <w14:camera w14:prst="orthographicFront"/>
                  <w14:lightRig w14:rig="threePt" w14:dir="t">
                    <w14:rot w14:lat="0" w14:lon="0" w14:rev="0"/>
                  </w14:lightRig>
                </w14:scene3d>
              </w:rPr>
              <w:t>1.1</w:t>
            </w:r>
            <w:r>
              <w:rPr>
                <w:rFonts w:asciiTheme="minorHAnsi" w:eastAsiaTheme="minorEastAsia" w:hAnsiTheme="minorHAnsi"/>
                <w:noProof/>
                <w:kern w:val="2"/>
                <w:sz w:val="24"/>
                <w:szCs w:val="24"/>
                <w:lang w:eastAsia="en-GB"/>
                <w14:ligatures w14:val="standardContextual"/>
              </w:rPr>
              <w:tab/>
            </w:r>
            <w:r w:rsidRPr="000B42B4">
              <w:rPr>
                <w:rStyle w:val="Hyperlink"/>
                <w:noProof/>
              </w:rPr>
              <w:t xml:space="preserve">Introduction to Homes in </w:t>
            </w:r>
            <w:r w:rsidR="00372014">
              <w:rPr>
                <w:rStyle w:val="Hyperlink"/>
                <w:noProof/>
              </w:rPr>
              <w:t>Somerset</w:t>
            </w:r>
            <w:r>
              <w:rPr>
                <w:noProof/>
                <w:webHidden/>
              </w:rPr>
              <w:tab/>
            </w:r>
            <w:r>
              <w:rPr>
                <w:noProof/>
                <w:webHidden/>
              </w:rPr>
              <w:fldChar w:fldCharType="begin"/>
            </w:r>
            <w:r>
              <w:rPr>
                <w:noProof/>
                <w:webHidden/>
              </w:rPr>
              <w:instrText xml:space="preserve"> PAGEREF _Toc191538702 \h </w:instrText>
            </w:r>
            <w:r>
              <w:rPr>
                <w:noProof/>
                <w:webHidden/>
              </w:rPr>
            </w:r>
            <w:r>
              <w:rPr>
                <w:noProof/>
                <w:webHidden/>
              </w:rPr>
              <w:fldChar w:fldCharType="separate"/>
            </w:r>
            <w:r>
              <w:rPr>
                <w:noProof/>
                <w:webHidden/>
              </w:rPr>
              <w:t>6</w:t>
            </w:r>
            <w:r>
              <w:rPr>
                <w:noProof/>
                <w:webHidden/>
              </w:rPr>
              <w:fldChar w:fldCharType="end"/>
            </w:r>
          </w:hyperlink>
        </w:p>
        <w:p w14:paraId="13C82254" w14:textId="6D06AC0B" w:rsidR="0063188D" w:rsidRDefault="0063188D">
          <w:pPr>
            <w:pStyle w:val="TOC1"/>
            <w:tabs>
              <w:tab w:val="right" w:pos="9628"/>
            </w:tabs>
            <w:rPr>
              <w:rFonts w:asciiTheme="minorHAnsi" w:eastAsiaTheme="minorEastAsia" w:hAnsiTheme="minorHAnsi"/>
              <w:noProof/>
              <w:kern w:val="2"/>
              <w:sz w:val="24"/>
              <w:szCs w:val="24"/>
              <w:lang w:eastAsia="en-GB"/>
              <w14:ligatures w14:val="standardContextual"/>
            </w:rPr>
          </w:pPr>
          <w:hyperlink w:anchor="_Toc191538703" w:history="1">
            <w:r w:rsidRPr="000B42B4">
              <w:rPr>
                <w:rStyle w:val="Hyperlink"/>
                <w:rFonts w:eastAsia="Microsoft New Tai Lue" w:cs="Arial"/>
                <w:bCs/>
                <w:noProof/>
              </w:rPr>
              <w:t>2</w:t>
            </w:r>
            <w:r>
              <w:rPr>
                <w:noProof/>
                <w:webHidden/>
              </w:rPr>
              <w:tab/>
            </w:r>
            <w:r>
              <w:rPr>
                <w:noProof/>
                <w:webHidden/>
              </w:rPr>
              <w:fldChar w:fldCharType="begin"/>
            </w:r>
            <w:r>
              <w:rPr>
                <w:noProof/>
                <w:webHidden/>
              </w:rPr>
              <w:instrText xml:space="preserve"> PAGEREF _Toc191538703 \h </w:instrText>
            </w:r>
            <w:r>
              <w:rPr>
                <w:noProof/>
                <w:webHidden/>
              </w:rPr>
            </w:r>
            <w:r>
              <w:rPr>
                <w:noProof/>
                <w:webHidden/>
              </w:rPr>
              <w:fldChar w:fldCharType="separate"/>
            </w:r>
            <w:r>
              <w:rPr>
                <w:noProof/>
                <w:webHidden/>
              </w:rPr>
              <w:t>7</w:t>
            </w:r>
            <w:r>
              <w:rPr>
                <w:noProof/>
                <w:webHidden/>
              </w:rPr>
              <w:fldChar w:fldCharType="end"/>
            </w:r>
          </w:hyperlink>
        </w:p>
        <w:p w14:paraId="7FD9AB68" w14:textId="03A5F022"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04" w:history="1">
            <w:r w:rsidRPr="000B42B4">
              <w:rPr>
                <w:rStyle w:val="Hyperlink"/>
                <w:bCs/>
                <w:noProof/>
                <w14:scene3d>
                  <w14:camera w14:prst="orthographicFront"/>
                  <w14:lightRig w14:rig="threePt" w14:dir="t">
                    <w14:rot w14:lat="0" w14:lon="0" w14:rev="0"/>
                  </w14:lightRig>
                </w14:scene3d>
              </w:rPr>
              <w:t>2.1</w:t>
            </w:r>
            <w:r>
              <w:rPr>
                <w:rFonts w:asciiTheme="minorHAnsi" w:eastAsiaTheme="minorEastAsia" w:hAnsiTheme="minorHAnsi"/>
                <w:noProof/>
                <w:kern w:val="2"/>
                <w:sz w:val="24"/>
                <w:szCs w:val="24"/>
                <w:lang w:eastAsia="en-GB"/>
                <w14:ligatures w14:val="standardContextual"/>
              </w:rPr>
              <w:tab/>
            </w:r>
            <w:r w:rsidRPr="000B42B4">
              <w:rPr>
                <w:rStyle w:val="Hyperlink"/>
                <w:noProof/>
              </w:rPr>
              <w:t>Background</w:t>
            </w:r>
            <w:r>
              <w:rPr>
                <w:noProof/>
                <w:webHidden/>
              </w:rPr>
              <w:tab/>
            </w:r>
            <w:r>
              <w:rPr>
                <w:noProof/>
                <w:webHidden/>
              </w:rPr>
              <w:fldChar w:fldCharType="begin"/>
            </w:r>
            <w:r>
              <w:rPr>
                <w:noProof/>
                <w:webHidden/>
              </w:rPr>
              <w:instrText xml:space="preserve"> PAGEREF _Toc191538704 \h </w:instrText>
            </w:r>
            <w:r>
              <w:rPr>
                <w:noProof/>
                <w:webHidden/>
              </w:rPr>
            </w:r>
            <w:r>
              <w:rPr>
                <w:noProof/>
                <w:webHidden/>
              </w:rPr>
              <w:fldChar w:fldCharType="separate"/>
            </w:r>
            <w:r>
              <w:rPr>
                <w:noProof/>
                <w:webHidden/>
              </w:rPr>
              <w:t>7</w:t>
            </w:r>
            <w:r>
              <w:rPr>
                <w:noProof/>
                <w:webHidden/>
              </w:rPr>
              <w:fldChar w:fldCharType="end"/>
            </w:r>
          </w:hyperlink>
        </w:p>
        <w:p w14:paraId="5C91AC24" w14:textId="227FC104"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05" w:history="1">
            <w:r w:rsidRPr="000B42B4">
              <w:rPr>
                <w:rStyle w:val="Hyperlink"/>
                <w:bCs/>
                <w:noProof/>
                <w14:scene3d>
                  <w14:camera w14:prst="orthographicFront"/>
                  <w14:lightRig w14:rig="threePt" w14:dir="t">
                    <w14:rot w14:lat="0" w14:lon="0" w14:rev="0"/>
                  </w14:lightRig>
                </w14:scene3d>
              </w:rPr>
              <w:t>2.2</w:t>
            </w:r>
            <w:r>
              <w:rPr>
                <w:rFonts w:asciiTheme="minorHAnsi" w:eastAsiaTheme="minorEastAsia" w:hAnsiTheme="minorHAnsi"/>
                <w:noProof/>
                <w:kern w:val="2"/>
                <w:sz w:val="24"/>
                <w:szCs w:val="24"/>
                <w:lang w:eastAsia="en-GB"/>
                <w14:ligatures w14:val="standardContextual"/>
              </w:rPr>
              <w:tab/>
            </w:r>
            <w:r w:rsidRPr="000B42B4">
              <w:rPr>
                <w:rStyle w:val="Hyperlink"/>
                <w:noProof/>
              </w:rPr>
              <w:t>Contract Details – Proposal</w:t>
            </w:r>
            <w:r>
              <w:rPr>
                <w:noProof/>
                <w:webHidden/>
              </w:rPr>
              <w:tab/>
            </w:r>
            <w:r>
              <w:rPr>
                <w:noProof/>
                <w:webHidden/>
              </w:rPr>
              <w:fldChar w:fldCharType="begin"/>
            </w:r>
            <w:r>
              <w:rPr>
                <w:noProof/>
                <w:webHidden/>
              </w:rPr>
              <w:instrText xml:space="preserve"> PAGEREF _Toc191538705 \h </w:instrText>
            </w:r>
            <w:r>
              <w:rPr>
                <w:noProof/>
                <w:webHidden/>
              </w:rPr>
            </w:r>
            <w:r>
              <w:rPr>
                <w:noProof/>
                <w:webHidden/>
              </w:rPr>
              <w:fldChar w:fldCharType="separate"/>
            </w:r>
            <w:r>
              <w:rPr>
                <w:noProof/>
                <w:webHidden/>
              </w:rPr>
              <w:t>7</w:t>
            </w:r>
            <w:r>
              <w:rPr>
                <w:noProof/>
                <w:webHidden/>
              </w:rPr>
              <w:fldChar w:fldCharType="end"/>
            </w:r>
          </w:hyperlink>
        </w:p>
        <w:p w14:paraId="5B85C88E" w14:textId="1F9CEB26"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06" w:history="1">
            <w:r w:rsidRPr="000B42B4">
              <w:rPr>
                <w:rStyle w:val="Hyperlink"/>
                <w:bCs/>
                <w:noProof/>
                <w:lang w:bidi="en-GB"/>
                <w14:scene3d>
                  <w14:camera w14:prst="orthographicFront"/>
                  <w14:lightRig w14:rig="threePt" w14:dir="t">
                    <w14:rot w14:lat="0" w14:lon="0" w14:rev="0"/>
                  </w14:lightRig>
                </w14:scene3d>
              </w:rPr>
              <w:t>2.3</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Delivery Specifics</w:t>
            </w:r>
            <w:r>
              <w:rPr>
                <w:noProof/>
                <w:webHidden/>
              </w:rPr>
              <w:tab/>
            </w:r>
            <w:r>
              <w:rPr>
                <w:noProof/>
                <w:webHidden/>
              </w:rPr>
              <w:fldChar w:fldCharType="begin"/>
            </w:r>
            <w:r>
              <w:rPr>
                <w:noProof/>
                <w:webHidden/>
              </w:rPr>
              <w:instrText xml:space="preserve"> PAGEREF _Toc191538706 \h </w:instrText>
            </w:r>
            <w:r>
              <w:rPr>
                <w:noProof/>
                <w:webHidden/>
              </w:rPr>
            </w:r>
            <w:r>
              <w:rPr>
                <w:noProof/>
                <w:webHidden/>
              </w:rPr>
              <w:fldChar w:fldCharType="separate"/>
            </w:r>
            <w:r>
              <w:rPr>
                <w:noProof/>
                <w:webHidden/>
              </w:rPr>
              <w:t>7</w:t>
            </w:r>
            <w:r>
              <w:rPr>
                <w:noProof/>
                <w:webHidden/>
              </w:rPr>
              <w:fldChar w:fldCharType="end"/>
            </w:r>
          </w:hyperlink>
        </w:p>
        <w:p w14:paraId="366BC382" w14:textId="43CBCA54"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07" w:history="1">
            <w:r w:rsidRPr="000B42B4">
              <w:rPr>
                <w:rStyle w:val="Hyperlink"/>
                <w:bCs/>
                <w:noProof/>
                <w:lang w:bidi="en-GB"/>
                <w14:scene3d>
                  <w14:camera w14:prst="orthographicFront"/>
                  <w14:lightRig w14:rig="threePt" w14:dir="t">
                    <w14:rot w14:lat="0" w14:lon="0" w14:rev="0"/>
                  </w14:lightRig>
                </w14:scene3d>
              </w:rPr>
              <w:t>2.4</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Lotting</w:t>
            </w:r>
            <w:r>
              <w:rPr>
                <w:noProof/>
                <w:webHidden/>
              </w:rPr>
              <w:tab/>
            </w:r>
            <w:r>
              <w:rPr>
                <w:noProof/>
                <w:webHidden/>
              </w:rPr>
              <w:fldChar w:fldCharType="begin"/>
            </w:r>
            <w:r>
              <w:rPr>
                <w:noProof/>
                <w:webHidden/>
              </w:rPr>
              <w:instrText xml:space="preserve"> PAGEREF _Toc191538707 \h </w:instrText>
            </w:r>
            <w:r>
              <w:rPr>
                <w:noProof/>
                <w:webHidden/>
              </w:rPr>
            </w:r>
            <w:r>
              <w:rPr>
                <w:noProof/>
                <w:webHidden/>
              </w:rPr>
              <w:fldChar w:fldCharType="separate"/>
            </w:r>
            <w:r>
              <w:rPr>
                <w:noProof/>
                <w:webHidden/>
              </w:rPr>
              <w:t>7</w:t>
            </w:r>
            <w:r>
              <w:rPr>
                <w:noProof/>
                <w:webHidden/>
              </w:rPr>
              <w:fldChar w:fldCharType="end"/>
            </w:r>
          </w:hyperlink>
        </w:p>
        <w:p w14:paraId="5F38167C" w14:textId="285A84E0"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08" w:history="1">
            <w:r w:rsidRPr="000B42B4">
              <w:rPr>
                <w:rStyle w:val="Hyperlink"/>
                <w:bCs/>
                <w:noProof/>
                <w14:scene3d>
                  <w14:camera w14:prst="orthographicFront"/>
                  <w14:lightRig w14:rig="threePt" w14:dir="t">
                    <w14:rot w14:lat="0" w14:lon="0" w14:rev="0"/>
                  </w14:lightRig>
                </w14:scene3d>
              </w:rPr>
              <w:t>2.5</w:t>
            </w:r>
            <w:r>
              <w:rPr>
                <w:rFonts w:asciiTheme="minorHAnsi" w:eastAsiaTheme="minorEastAsia" w:hAnsiTheme="minorHAnsi"/>
                <w:noProof/>
                <w:kern w:val="2"/>
                <w:sz w:val="24"/>
                <w:szCs w:val="24"/>
                <w:lang w:eastAsia="en-GB"/>
                <w14:ligatures w14:val="standardContextual"/>
              </w:rPr>
              <w:tab/>
            </w:r>
            <w:r w:rsidRPr="000B42B4">
              <w:rPr>
                <w:rStyle w:val="Hyperlink"/>
                <w:noProof/>
              </w:rPr>
              <w:t>Contract Award</w:t>
            </w:r>
            <w:r>
              <w:rPr>
                <w:noProof/>
                <w:webHidden/>
              </w:rPr>
              <w:tab/>
            </w:r>
            <w:r>
              <w:rPr>
                <w:noProof/>
                <w:webHidden/>
              </w:rPr>
              <w:fldChar w:fldCharType="begin"/>
            </w:r>
            <w:r>
              <w:rPr>
                <w:noProof/>
                <w:webHidden/>
              </w:rPr>
              <w:instrText xml:space="preserve"> PAGEREF _Toc191538708 \h </w:instrText>
            </w:r>
            <w:r>
              <w:rPr>
                <w:noProof/>
                <w:webHidden/>
              </w:rPr>
            </w:r>
            <w:r>
              <w:rPr>
                <w:noProof/>
                <w:webHidden/>
              </w:rPr>
              <w:fldChar w:fldCharType="separate"/>
            </w:r>
            <w:r>
              <w:rPr>
                <w:noProof/>
                <w:webHidden/>
              </w:rPr>
              <w:t>8</w:t>
            </w:r>
            <w:r>
              <w:rPr>
                <w:noProof/>
                <w:webHidden/>
              </w:rPr>
              <w:fldChar w:fldCharType="end"/>
            </w:r>
          </w:hyperlink>
        </w:p>
        <w:p w14:paraId="05C37F19" w14:textId="5E85F240"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09" w:history="1">
            <w:r w:rsidRPr="000B42B4">
              <w:rPr>
                <w:rStyle w:val="Hyperlink"/>
                <w:bCs/>
                <w:noProof/>
                <w14:scene3d>
                  <w14:camera w14:prst="orthographicFront"/>
                  <w14:lightRig w14:rig="threePt" w14:dir="t">
                    <w14:rot w14:lat="0" w14:lon="0" w14:rev="0"/>
                  </w14:lightRig>
                </w14:scene3d>
              </w:rPr>
              <w:t>2.6</w:t>
            </w:r>
            <w:r>
              <w:rPr>
                <w:rFonts w:asciiTheme="minorHAnsi" w:eastAsiaTheme="minorEastAsia" w:hAnsiTheme="minorHAnsi"/>
                <w:noProof/>
                <w:kern w:val="2"/>
                <w:sz w:val="24"/>
                <w:szCs w:val="24"/>
                <w:lang w:eastAsia="en-GB"/>
                <w14:ligatures w14:val="standardContextual"/>
              </w:rPr>
              <w:tab/>
            </w:r>
            <w:r w:rsidRPr="000B42B4">
              <w:rPr>
                <w:rStyle w:val="Hyperlink"/>
                <w:noProof/>
              </w:rPr>
              <w:t>TUPE</w:t>
            </w:r>
            <w:r>
              <w:rPr>
                <w:noProof/>
                <w:webHidden/>
              </w:rPr>
              <w:tab/>
            </w:r>
            <w:r>
              <w:rPr>
                <w:noProof/>
                <w:webHidden/>
              </w:rPr>
              <w:fldChar w:fldCharType="begin"/>
            </w:r>
            <w:r>
              <w:rPr>
                <w:noProof/>
                <w:webHidden/>
              </w:rPr>
              <w:instrText xml:space="preserve"> PAGEREF _Toc191538709 \h </w:instrText>
            </w:r>
            <w:r>
              <w:rPr>
                <w:noProof/>
                <w:webHidden/>
              </w:rPr>
            </w:r>
            <w:r>
              <w:rPr>
                <w:noProof/>
                <w:webHidden/>
              </w:rPr>
              <w:fldChar w:fldCharType="separate"/>
            </w:r>
            <w:r>
              <w:rPr>
                <w:noProof/>
                <w:webHidden/>
              </w:rPr>
              <w:t>8</w:t>
            </w:r>
            <w:r>
              <w:rPr>
                <w:noProof/>
                <w:webHidden/>
              </w:rPr>
              <w:fldChar w:fldCharType="end"/>
            </w:r>
          </w:hyperlink>
        </w:p>
        <w:p w14:paraId="37EF92B6" w14:textId="1B7370EB"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0" w:history="1">
            <w:r w:rsidRPr="000B42B4">
              <w:rPr>
                <w:rStyle w:val="Hyperlink"/>
                <w:bCs/>
                <w:noProof/>
                <w14:scene3d>
                  <w14:camera w14:prst="orthographicFront"/>
                  <w14:lightRig w14:rig="threePt" w14:dir="t">
                    <w14:rot w14:lat="0" w14:lon="0" w14:rev="0"/>
                  </w14:lightRig>
                </w14:scene3d>
              </w:rPr>
              <w:t>2.7</w:t>
            </w:r>
            <w:r>
              <w:rPr>
                <w:rFonts w:asciiTheme="minorHAnsi" w:eastAsiaTheme="minorEastAsia" w:hAnsiTheme="minorHAnsi"/>
                <w:noProof/>
                <w:kern w:val="2"/>
                <w:sz w:val="24"/>
                <w:szCs w:val="24"/>
                <w:lang w:eastAsia="en-GB"/>
                <w14:ligatures w14:val="standardContextual"/>
              </w:rPr>
              <w:tab/>
            </w:r>
            <w:r w:rsidRPr="000B42B4">
              <w:rPr>
                <w:rStyle w:val="Hyperlink"/>
                <w:noProof/>
              </w:rPr>
              <w:t>Role of Procurement</w:t>
            </w:r>
            <w:r>
              <w:rPr>
                <w:noProof/>
                <w:webHidden/>
              </w:rPr>
              <w:tab/>
            </w:r>
            <w:r>
              <w:rPr>
                <w:noProof/>
                <w:webHidden/>
              </w:rPr>
              <w:fldChar w:fldCharType="begin"/>
            </w:r>
            <w:r>
              <w:rPr>
                <w:noProof/>
                <w:webHidden/>
              </w:rPr>
              <w:instrText xml:space="preserve"> PAGEREF _Toc191538710 \h </w:instrText>
            </w:r>
            <w:r>
              <w:rPr>
                <w:noProof/>
                <w:webHidden/>
              </w:rPr>
            </w:r>
            <w:r>
              <w:rPr>
                <w:noProof/>
                <w:webHidden/>
              </w:rPr>
              <w:fldChar w:fldCharType="separate"/>
            </w:r>
            <w:r>
              <w:rPr>
                <w:noProof/>
                <w:webHidden/>
              </w:rPr>
              <w:t>9</w:t>
            </w:r>
            <w:r>
              <w:rPr>
                <w:noProof/>
                <w:webHidden/>
              </w:rPr>
              <w:fldChar w:fldCharType="end"/>
            </w:r>
          </w:hyperlink>
        </w:p>
        <w:p w14:paraId="7CDC2588" w14:textId="5B003EF2" w:rsidR="0063188D" w:rsidRDefault="0063188D">
          <w:pPr>
            <w:pStyle w:val="TOC1"/>
            <w:tabs>
              <w:tab w:val="left" w:pos="480"/>
              <w:tab w:val="right" w:pos="9628"/>
            </w:tabs>
            <w:rPr>
              <w:rFonts w:asciiTheme="minorHAnsi" w:eastAsiaTheme="minorEastAsia" w:hAnsiTheme="minorHAnsi"/>
              <w:noProof/>
              <w:kern w:val="2"/>
              <w:sz w:val="24"/>
              <w:szCs w:val="24"/>
              <w:lang w:eastAsia="en-GB"/>
              <w14:ligatures w14:val="standardContextual"/>
            </w:rPr>
          </w:pPr>
          <w:hyperlink w:anchor="_Toc191538711" w:history="1">
            <w:r w:rsidRPr="000B42B4">
              <w:rPr>
                <w:rStyle w:val="Hyperlink"/>
                <w:noProof/>
                <w:lang w:bidi="en-GB"/>
              </w:rPr>
              <w:t>3</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Instructions to Tenderers</w:t>
            </w:r>
            <w:r>
              <w:rPr>
                <w:noProof/>
                <w:webHidden/>
              </w:rPr>
              <w:tab/>
            </w:r>
            <w:r>
              <w:rPr>
                <w:noProof/>
                <w:webHidden/>
              </w:rPr>
              <w:fldChar w:fldCharType="begin"/>
            </w:r>
            <w:r>
              <w:rPr>
                <w:noProof/>
                <w:webHidden/>
              </w:rPr>
              <w:instrText xml:space="preserve"> PAGEREF _Toc191538711 \h </w:instrText>
            </w:r>
            <w:r>
              <w:rPr>
                <w:noProof/>
                <w:webHidden/>
              </w:rPr>
            </w:r>
            <w:r>
              <w:rPr>
                <w:noProof/>
                <w:webHidden/>
              </w:rPr>
              <w:fldChar w:fldCharType="separate"/>
            </w:r>
            <w:r>
              <w:rPr>
                <w:noProof/>
                <w:webHidden/>
              </w:rPr>
              <w:t>10</w:t>
            </w:r>
            <w:r>
              <w:rPr>
                <w:noProof/>
                <w:webHidden/>
              </w:rPr>
              <w:fldChar w:fldCharType="end"/>
            </w:r>
          </w:hyperlink>
        </w:p>
        <w:p w14:paraId="2498D54F" w14:textId="2126ACB2"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2" w:history="1">
            <w:r w:rsidRPr="000B42B4">
              <w:rPr>
                <w:rStyle w:val="Hyperlink"/>
                <w:bCs/>
                <w:noProof/>
                <w14:scene3d>
                  <w14:camera w14:prst="orthographicFront"/>
                  <w14:lightRig w14:rig="threePt" w14:dir="t">
                    <w14:rot w14:lat="0" w14:lon="0" w14:rev="0"/>
                  </w14:lightRig>
                </w14:scene3d>
              </w:rPr>
              <w:t>3.1</w:t>
            </w:r>
            <w:r>
              <w:rPr>
                <w:rFonts w:asciiTheme="minorHAnsi" w:eastAsiaTheme="minorEastAsia" w:hAnsiTheme="minorHAnsi"/>
                <w:noProof/>
                <w:kern w:val="2"/>
                <w:sz w:val="24"/>
                <w:szCs w:val="24"/>
                <w:lang w:eastAsia="en-GB"/>
                <w14:ligatures w14:val="standardContextual"/>
              </w:rPr>
              <w:tab/>
            </w:r>
            <w:r w:rsidRPr="000B42B4">
              <w:rPr>
                <w:rStyle w:val="Hyperlink"/>
                <w:noProof/>
              </w:rPr>
              <w:t>General</w:t>
            </w:r>
            <w:r>
              <w:rPr>
                <w:noProof/>
                <w:webHidden/>
              </w:rPr>
              <w:tab/>
            </w:r>
            <w:r>
              <w:rPr>
                <w:noProof/>
                <w:webHidden/>
              </w:rPr>
              <w:fldChar w:fldCharType="begin"/>
            </w:r>
            <w:r>
              <w:rPr>
                <w:noProof/>
                <w:webHidden/>
              </w:rPr>
              <w:instrText xml:space="preserve"> PAGEREF _Toc191538712 \h </w:instrText>
            </w:r>
            <w:r>
              <w:rPr>
                <w:noProof/>
                <w:webHidden/>
              </w:rPr>
            </w:r>
            <w:r>
              <w:rPr>
                <w:noProof/>
                <w:webHidden/>
              </w:rPr>
              <w:fldChar w:fldCharType="separate"/>
            </w:r>
            <w:r>
              <w:rPr>
                <w:noProof/>
                <w:webHidden/>
              </w:rPr>
              <w:t>10</w:t>
            </w:r>
            <w:r>
              <w:rPr>
                <w:noProof/>
                <w:webHidden/>
              </w:rPr>
              <w:fldChar w:fldCharType="end"/>
            </w:r>
          </w:hyperlink>
        </w:p>
        <w:p w14:paraId="163BF7C4" w14:textId="3ED72D80"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3" w:history="1">
            <w:r w:rsidRPr="000B42B4">
              <w:rPr>
                <w:rStyle w:val="Hyperlink"/>
                <w:bCs/>
                <w:noProof/>
                <w14:scene3d>
                  <w14:camera w14:prst="orthographicFront"/>
                  <w14:lightRig w14:rig="threePt" w14:dir="t">
                    <w14:rot w14:lat="0" w14:lon="0" w14:rev="0"/>
                  </w14:lightRig>
                </w14:scene3d>
              </w:rPr>
              <w:t>3.2</w:t>
            </w:r>
            <w:r>
              <w:rPr>
                <w:rFonts w:asciiTheme="minorHAnsi" w:eastAsiaTheme="minorEastAsia" w:hAnsiTheme="minorHAnsi"/>
                <w:noProof/>
                <w:kern w:val="2"/>
                <w:sz w:val="24"/>
                <w:szCs w:val="24"/>
                <w:lang w:eastAsia="en-GB"/>
                <w14:ligatures w14:val="standardContextual"/>
              </w:rPr>
              <w:tab/>
            </w:r>
            <w:r w:rsidRPr="000B42B4">
              <w:rPr>
                <w:rStyle w:val="Hyperlink"/>
                <w:noProof/>
              </w:rPr>
              <w:t>Procurement Procedure – Open Procedure</w:t>
            </w:r>
            <w:r>
              <w:rPr>
                <w:noProof/>
                <w:webHidden/>
              </w:rPr>
              <w:tab/>
            </w:r>
            <w:r>
              <w:rPr>
                <w:noProof/>
                <w:webHidden/>
              </w:rPr>
              <w:fldChar w:fldCharType="begin"/>
            </w:r>
            <w:r>
              <w:rPr>
                <w:noProof/>
                <w:webHidden/>
              </w:rPr>
              <w:instrText xml:space="preserve"> PAGEREF _Toc191538713 \h </w:instrText>
            </w:r>
            <w:r>
              <w:rPr>
                <w:noProof/>
                <w:webHidden/>
              </w:rPr>
            </w:r>
            <w:r>
              <w:rPr>
                <w:noProof/>
                <w:webHidden/>
              </w:rPr>
              <w:fldChar w:fldCharType="separate"/>
            </w:r>
            <w:r>
              <w:rPr>
                <w:noProof/>
                <w:webHidden/>
              </w:rPr>
              <w:t>10</w:t>
            </w:r>
            <w:r>
              <w:rPr>
                <w:noProof/>
                <w:webHidden/>
              </w:rPr>
              <w:fldChar w:fldCharType="end"/>
            </w:r>
          </w:hyperlink>
        </w:p>
        <w:p w14:paraId="159CD94C" w14:textId="2A671DEE"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4" w:history="1">
            <w:r w:rsidRPr="000B42B4">
              <w:rPr>
                <w:rStyle w:val="Hyperlink"/>
                <w:bCs/>
                <w:noProof/>
                <w:lang w:bidi="en-GB"/>
                <w14:scene3d>
                  <w14:camera w14:prst="orthographicFront"/>
                  <w14:lightRig w14:rig="threePt" w14:dir="t">
                    <w14:rot w14:lat="0" w14:lon="0" w14:rev="0"/>
                  </w14:lightRig>
                </w14:scene3d>
              </w:rPr>
              <w:t>3.3</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Key Activity and Timescales</w:t>
            </w:r>
            <w:r>
              <w:rPr>
                <w:noProof/>
                <w:webHidden/>
              </w:rPr>
              <w:tab/>
            </w:r>
            <w:r>
              <w:rPr>
                <w:noProof/>
                <w:webHidden/>
              </w:rPr>
              <w:fldChar w:fldCharType="begin"/>
            </w:r>
            <w:r>
              <w:rPr>
                <w:noProof/>
                <w:webHidden/>
              </w:rPr>
              <w:instrText xml:space="preserve"> PAGEREF _Toc191538714 \h </w:instrText>
            </w:r>
            <w:r>
              <w:rPr>
                <w:noProof/>
                <w:webHidden/>
              </w:rPr>
            </w:r>
            <w:r>
              <w:rPr>
                <w:noProof/>
                <w:webHidden/>
              </w:rPr>
              <w:fldChar w:fldCharType="separate"/>
            </w:r>
            <w:r>
              <w:rPr>
                <w:noProof/>
                <w:webHidden/>
              </w:rPr>
              <w:t>11</w:t>
            </w:r>
            <w:r>
              <w:rPr>
                <w:noProof/>
                <w:webHidden/>
              </w:rPr>
              <w:fldChar w:fldCharType="end"/>
            </w:r>
          </w:hyperlink>
        </w:p>
        <w:p w14:paraId="3D48E9D6" w14:textId="692A77EC"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5" w:history="1">
            <w:r w:rsidRPr="000B42B4">
              <w:rPr>
                <w:rStyle w:val="Hyperlink"/>
                <w:bCs/>
                <w:noProof/>
                <w14:scene3d>
                  <w14:camera w14:prst="orthographicFront"/>
                  <w14:lightRig w14:rig="threePt" w14:dir="t">
                    <w14:rot w14:lat="0" w14:lon="0" w14:rev="0"/>
                  </w14:lightRig>
                </w14:scene3d>
              </w:rPr>
              <w:t>3.4</w:t>
            </w:r>
            <w:r>
              <w:rPr>
                <w:rFonts w:asciiTheme="minorHAnsi" w:eastAsiaTheme="minorEastAsia" w:hAnsiTheme="minorHAnsi"/>
                <w:noProof/>
                <w:kern w:val="2"/>
                <w:sz w:val="24"/>
                <w:szCs w:val="24"/>
                <w:lang w:eastAsia="en-GB"/>
                <w14:ligatures w14:val="standardContextual"/>
              </w:rPr>
              <w:tab/>
            </w:r>
            <w:r w:rsidRPr="000B42B4">
              <w:rPr>
                <w:rStyle w:val="Hyperlink"/>
                <w:noProof/>
              </w:rPr>
              <w:t>Requirement Clarification (pre-submission)</w:t>
            </w:r>
            <w:r>
              <w:rPr>
                <w:noProof/>
                <w:webHidden/>
              </w:rPr>
              <w:tab/>
            </w:r>
            <w:r>
              <w:rPr>
                <w:noProof/>
                <w:webHidden/>
              </w:rPr>
              <w:fldChar w:fldCharType="begin"/>
            </w:r>
            <w:r>
              <w:rPr>
                <w:noProof/>
                <w:webHidden/>
              </w:rPr>
              <w:instrText xml:space="preserve"> PAGEREF _Toc191538715 \h </w:instrText>
            </w:r>
            <w:r>
              <w:rPr>
                <w:noProof/>
                <w:webHidden/>
              </w:rPr>
            </w:r>
            <w:r>
              <w:rPr>
                <w:noProof/>
                <w:webHidden/>
              </w:rPr>
              <w:fldChar w:fldCharType="separate"/>
            </w:r>
            <w:r>
              <w:rPr>
                <w:noProof/>
                <w:webHidden/>
              </w:rPr>
              <w:t>11</w:t>
            </w:r>
            <w:r>
              <w:rPr>
                <w:noProof/>
                <w:webHidden/>
              </w:rPr>
              <w:fldChar w:fldCharType="end"/>
            </w:r>
          </w:hyperlink>
        </w:p>
        <w:p w14:paraId="313F9D8C" w14:textId="3F9FD738"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6" w:history="1">
            <w:r w:rsidRPr="000B42B4">
              <w:rPr>
                <w:rStyle w:val="Hyperlink"/>
                <w:bCs/>
                <w:noProof/>
                <w14:scene3d>
                  <w14:camera w14:prst="orthographicFront"/>
                  <w14:lightRig w14:rig="threePt" w14:dir="t">
                    <w14:rot w14:lat="0" w14:lon="0" w14:rev="0"/>
                  </w14:lightRig>
                </w14:scene3d>
              </w:rPr>
              <w:t>3.5</w:t>
            </w:r>
            <w:r>
              <w:rPr>
                <w:rFonts w:asciiTheme="minorHAnsi" w:eastAsiaTheme="minorEastAsia" w:hAnsiTheme="minorHAnsi"/>
                <w:noProof/>
                <w:kern w:val="2"/>
                <w:sz w:val="24"/>
                <w:szCs w:val="24"/>
                <w:lang w:eastAsia="en-GB"/>
                <w14:ligatures w14:val="standardContextual"/>
              </w:rPr>
              <w:tab/>
            </w:r>
            <w:r w:rsidRPr="000B42B4">
              <w:rPr>
                <w:rStyle w:val="Hyperlink"/>
                <w:noProof/>
              </w:rPr>
              <w:t>Tender Clarification (post-submission)</w:t>
            </w:r>
            <w:r>
              <w:rPr>
                <w:noProof/>
                <w:webHidden/>
              </w:rPr>
              <w:tab/>
            </w:r>
            <w:r>
              <w:rPr>
                <w:noProof/>
                <w:webHidden/>
              </w:rPr>
              <w:fldChar w:fldCharType="begin"/>
            </w:r>
            <w:r>
              <w:rPr>
                <w:noProof/>
                <w:webHidden/>
              </w:rPr>
              <w:instrText xml:space="preserve"> PAGEREF _Toc191538716 \h </w:instrText>
            </w:r>
            <w:r>
              <w:rPr>
                <w:noProof/>
                <w:webHidden/>
              </w:rPr>
            </w:r>
            <w:r>
              <w:rPr>
                <w:noProof/>
                <w:webHidden/>
              </w:rPr>
              <w:fldChar w:fldCharType="separate"/>
            </w:r>
            <w:r>
              <w:rPr>
                <w:noProof/>
                <w:webHidden/>
              </w:rPr>
              <w:t>11</w:t>
            </w:r>
            <w:r>
              <w:rPr>
                <w:noProof/>
                <w:webHidden/>
              </w:rPr>
              <w:fldChar w:fldCharType="end"/>
            </w:r>
          </w:hyperlink>
        </w:p>
        <w:p w14:paraId="708BBF6D" w14:textId="3647667E"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7" w:history="1">
            <w:r w:rsidRPr="000B42B4">
              <w:rPr>
                <w:rStyle w:val="Hyperlink"/>
                <w:bCs/>
                <w:noProof/>
                <w14:scene3d>
                  <w14:camera w14:prst="orthographicFront"/>
                  <w14:lightRig w14:rig="threePt" w14:dir="t">
                    <w14:rot w14:lat="0" w14:lon="0" w14:rev="0"/>
                  </w14:lightRig>
                </w14:scene3d>
              </w:rPr>
              <w:t>3.6</w:t>
            </w:r>
            <w:r>
              <w:rPr>
                <w:rFonts w:asciiTheme="minorHAnsi" w:eastAsiaTheme="minorEastAsia" w:hAnsiTheme="minorHAnsi"/>
                <w:noProof/>
                <w:kern w:val="2"/>
                <w:sz w:val="24"/>
                <w:szCs w:val="24"/>
                <w:lang w:eastAsia="en-GB"/>
                <w14:ligatures w14:val="standardContextual"/>
              </w:rPr>
              <w:tab/>
            </w:r>
            <w:r w:rsidRPr="000B42B4">
              <w:rPr>
                <w:rStyle w:val="Hyperlink"/>
                <w:noProof/>
              </w:rPr>
              <w:t>Pre Award Clarification (post-submission)</w:t>
            </w:r>
            <w:r>
              <w:rPr>
                <w:noProof/>
                <w:webHidden/>
              </w:rPr>
              <w:tab/>
            </w:r>
            <w:r>
              <w:rPr>
                <w:noProof/>
                <w:webHidden/>
              </w:rPr>
              <w:fldChar w:fldCharType="begin"/>
            </w:r>
            <w:r>
              <w:rPr>
                <w:noProof/>
                <w:webHidden/>
              </w:rPr>
              <w:instrText xml:space="preserve"> PAGEREF _Toc191538717 \h </w:instrText>
            </w:r>
            <w:r>
              <w:rPr>
                <w:noProof/>
                <w:webHidden/>
              </w:rPr>
            </w:r>
            <w:r>
              <w:rPr>
                <w:noProof/>
                <w:webHidden/>
              </w:rPr>
              <w:fldChar w:fldCharType="separate"/>
            </w:r>
            <w:r>
              <w:rPr>
                <w:noProof/>
                <w:webHidden/>
              </w:rPr>
              <w:t>12</w:t>
            </w:r>
            <w:r>
              <w:rPr>
                <w:noProof/>
                <w:webHidden/>
              </w:rPr>
              <w:fldChar w:fldCharType="end"/>
            </w:r>
          </w:hyperlink>
        </w:p>
        <w:p w14:paraId="3C3BA1F3" w14:textId="34F7D99A"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8" w:history="1">
            <w:r w:rsidRPr="000B42B4">
              <w:rPr>
                <w:rStyle w:val="Hyperlink"/>
                <w:bCs/>
                <w:noProof/>
                <w14:scene3d>
                  <w14:camera w14:prst="orthographicFront"/>
                  <w14:lightRig w14:rig="threePt" w14:dir="t">
                    <w14:rot w14:lat="0" w14:lon="0" w14:rev="0"/>
                  </w14:lightRig>
                </w14:scene3d>
              </w:rPr>
              <w:t>3.7</w:t>
            </w:r>
            <w:r>
              <w:rPr>
                <w:rFonts w:asciiTheme="minorHAnsi" w:eastAsiaTheme="minorEastAsia" w:hAnsiTheme="minorHAnsi"/>
                <w:noProof/>
                <w:kern w:val="2"/>
                <w:sz w:val="24"/>
                <w:szCs w:val="24"/>
                <w:lang w:eastAsia="en-GB"/>
                <w14:ligatures w14:val="standardContextual"/>
              </w:rPr>
              <w:tab/>
            </w:r>
            <w:r w:rsidRPr="000B42B4">
              <w:rPr>
                <w:rStyle w:val="Hyperlink"/>
                <w:noProof/>
              </w:rPr>
              <w:t>Preparation of Tender</w:t>
            </w:r>
            <w:r>
              <w:rPr>
                <w:noProof/>
                <w:webHidden/>
              </w:rPr>
              <w:tab/>
            </w:r>
            <w:r>
              <w:rPr>
                <w:noProof/>
                <w:webHidden/>
              </w:rPr>
              <w:fldChar w:fldCharType="begin"/>
            </w:r>
            <w:r>
              <w:rPr>
                <w:noProof/>
                <w:webHidden/>
              </w:rPr>
              <w:instrText xml:space="preserve"> PAGEREF _Toc191538718 \h </w:instrText>
            </w:r>
            <w:r>
              <w:rPr>
                <w:noProof/>
                <w:webHidden/>
              </w:rPr>
            </w:r>
            <w:r>
              <w:rPr>
                <w:noProof/>
                <w:webHidden/>
              </w:rPr>
              <w:fldChar w:fldCharType="separate"/>
            </w:r>
            <w:r>
              <w:rPr>
                <w:noProof/>
                <w:webHidden/>
              </w:rPr>
              <w:t>12</w:t>
            </w:r>
            <w:r>
              <w:rPr>
                <w:noProof/>
                <w:webHidden/>
              </w:rPr>
              <w:fldChar w:fldCharType="end"/>
            </w:r>
          </w:hyperlink>
        </w:p>
        <w:p w14:paraId="56C0A9BD" w14:textId="65BEF0DB"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9" w:history="1">
            <w:r w:rsidRPr="000B42B4">
              <w:rPr>
                <w:rStyle w:val="Hyperlink"/>
                <w:bCs/>
                <w:noProof/>
                <w:lang w:bidi="en-GB"/>
                <w14:scene3d>
                  <w14:camera w14:prst="orthographicFront"/>
                  <w14:lightRig w14:rig="threePt" w14:dir="t">
                    <w14:rot w14:lat="0" w14:lon="0" w14:rev="0"/>
                  </w14:lightRig>
                </w14:scene3d>
              </w:rPr>
              <w:t>3.8</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Confidentiality and Freedom of Information</w:t>
            </w:r>
            <w:r>
              <w:rPr>
                <w:noProof/>
                <w:webHidden/>
              </w:rPr>
              <w:tab/>
            </w:r>
            <w:r>
              <w:rPr>
                <w:noProof/>
                <w:webHidden/>
              </w:rPr>
              <w:fldChar w:fldCharType="begin"/>
            </w:r>
            <w:r>
              <w:rPr>
                <w:noProof/>
                <w:webHidden/>
              </w:rPr>
              <w:instrText xml:space="preserve"> PAGEREF _Toc191538719 \h </w:instrText>
            </w:r>
            <w:r>
              <w:rPr>
                <w:noProof/>
                <w:webHidden/>
              </w:rPr>
            </w:r>
            <w:r>
              <w:rPr>
                <w:noProof/>
                <w:webHidden/>
              </w:rPr>
              <w:fldChar w:fldCharType="separate"/>
            </w:r>
            <w:r>
              <w:rPr>
                <w:noProof/>
                <w:webHidden/>
              </w:rPr>
              <w:t>12</w:t>
            </w:r>
            <w:r>
              <w:rPr>
                <w:noProof/>
                <w:webHidden/>
              </w:rPr>
              <w:fldChar w:fldCharType="end"/>
            </w:r>
          </w:hyperlink>
        </w:p>
        <w:p w14:paraId="383C95EC" w14:textId="6AA9DCC6"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0" w:history="1">
            <w:r w:rsidRPr="000B42B4">
              <w:rPr>
                <w:rStyle w:val="Hyperlink"/>
                <w:bCs/>
                <w:noProof/>
                <w14:scene3d>
                  <w14:camera w14:prst="orthographicFront"/>
                  <w14:lightRig w14:rig="threePt" w14:dir="t">
                    <w14:rot w14:lat="0" w14:lon="0" w14:rev="0"/>
                  </w14:lightRig>
                </w14:scene3d>
              </w:rPr>
              <w:t>3.9</w:t>
            </w:r>
            <w:r>
              <w:rPr>
                <w:rFonts w:asciiTheme="minorHAnsi" w:eastAsiaTheme="minorEastAsia" w:hAnsiTheme="minorHAnsi"/>
                <w:noProof/>
                <w:kern w:val="2"/>
                <w:sz w:val="24"/>
                <w:szCs w:val="24"/>
                <w:lang w:eastAsia="en-GB"/>
                <w14:ligatures w14:val="standardContextual"/>
              </w:rPr>
              <w:tab/>
            </w:r>
            <w:r w:rsidRPr="000B42B4">
              <w:rPr>
                <w:rStyle w:val="Hyperlink"/>
                <w:noProof/>
              </w:rPr>
              <w:t>Tender Validity</w:t>
            </w:r>
            <w:r>
              <w:rPr>
                <w:noProof/>
                <w:webHidden/>
              </w:rPr>
              <w:tab/>
            </w:r>
            <w:r>
              <w:rPr>
                <w:noProof/>
                <w:webHidden/>
              </w:rPr>
              <w:fldChar w:fldCharType="begin"/>
            </w:r>
            <w:r>
              <w:rPr>
                <w:noProof/>
                <w:webHidden/>
              </w:rPr>
              <w:instrText xml:space="preserve"> PAGEREF _Toc191538720 \h </w:instrText>
            </w:r>
            <w:r>
              <w:rPr>
                <w:noProof/>
                <w:webHidden/>
              </w:rPr>
            </w:r>
            <w:r>
              <w:rPr>
                <w:noProof/>
                <w:webHidden/>
              </w:rPr>
              <w:fldChar w:fldCharType="separate"/>
            </w:r>
            <w:r>
              <w:rPr>
                <w:noProof/>
                <w:webHidden/>
              </w:rPr>
              <w:t>13</w:t>
            </w:r>
            <w:r>
              <w:rPr>
                <w:noProof/>
                <w:webHidden/>
              </w:rPr>
              <w:fldChar w:fldCharType="end"/>
            </w:r>
          </w:hyperlink>
        </w:p>
        <w:p w14:paraId="0750458C" w14:textId="7A09EE92"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1" w:history="1">
            <w:r w:rsidRPr="000B42B4">
              <w:rPr>
                <w:rStyle w:val="Hyperlink"/>
                <w:bCs/>
                <w:noProof/>
                <w:lang w:bidi="en-GB"/>
                <w14:scene3d>
                  <w14:camera w14:prst="orthographicFront"/>
                  <w14:lightRig w14:rig="threePt" w14:dir="t">
                    <w14:rot w14:lat="0" w14:lon="0" w14:rev="0"/>
                  </w14:lightRig>
                </w14:scene3d>
              </w:rPr>
              <w:t>3.10</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Conditional Tender</w:t>
            </w:r>
            <w:r>
              <w:rPr>
                <w:noProof/>
                <w:webHidden/>
              </w:rPr>
              <w:tab/>
            </w:r>
            <w:r>
              <w:rPr>
                <w:noProof/>
                <w:webHidden/>
              </w:rPr>
              <w:fldChar w:fldCharType="begin"/>
            </w:r>
            <w:r>
              <w:rPr>
                <w:noProof/>
                <w:webHidden/>
              </w:rPr>
              <w:instrText xml:space="preserve"> PAGEREF _Toc191538721 \h </w:instrText>
            </w:r>
            <w:r>
              <w:rPr>
                <w:noProof/>
                <w:webHidden/>
              </w:rPr>
            </w:r>
            <w:r>
              <w:rPr>
                <w:noProof/>
                <w:webHidden/>
              </w:rPr>
              <w:fldChar w:fldCharType="separate"/>
            </w:r>
            <w:r>
              <w:rPr>
                <w:noProof/>
                <w:webHidden/>
              </w:rPr>
              <w:t>13</w:t>
            </w:r>
            <w:r>
              <w:rPr>
                <w:noProof/>
                <w:webHidden/>
              </w:rPr>
              <w:fldChar w:fldCharType="end"/>
            </w:r>
          </w:hyperlink>
        </w:p>
        <w:p w14:paraId="2D88B1ED" w14:textId="5A111676"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2" w:history="1">
            <w:r w:rsidRPr="000B42B4">
              <w:rPr>
                <w:rStyle w:val="Hyperlink"/>
                <w:bCs/>
                <w:noProof/>
                <w:lang w:bidi="en-GB"/>
                <w14:scene3d>
                  <w14:camera w14:prst="orthographicFront"/>
                  <w14:lightRig w14:rig="threePt" w14:dir="t">
                    <w14:rot w14:lat="0" w14:lon="0" w14:rev="0"/>
                  </w14:lightRig>
                </w14:scene3d>
              </w:rPr>
              <w:t>3.11</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Submission of Tenders</w:t>
            </w:r>
            <w:r>
              <w:rPr>
                <w:noProof/>
                <w:webHidden/>
              </w:rPr>
              <w:tab/>
            </w:r>
            <w:r>
              <w:rPr>
                <w:noProof/>
                <w:webHidden/>
              </w:rPr>
              <w:fldChar w:fldCharType="begin"/>
            </w:r>
            <w:r>
              <w:rPr>
                <w:noProof/>
                <w:webHidden/>
              </w:rPr>
              <w:instrText xml:space="preserve"> PAGEREF _Toc191538722 \h </w:instrText>
            </w:r>
            <w:r>
              <w:rPr>
                <w:noProof/>
                <w:webHidden/>
              </w:rPr>
            </w:r>
            <w:r>
              <w:rPr>
                <w:noProof/>
                <w:webHidden/>
              </w:rPr>
              <w:fldChar w:fldCharType="separate"/>
            </w:r>
            <w:r>
              <w:rPr>
                <w:noProof/>
                <w:webHidden/>
              </w:rPr>
              <w:t>13</w:t>
            </w:r>
            <w:r>
              <w:rPr>
                <w:noProof/>
                <w:webHidden/>
              </w:rPr>
              <w:fldChar w:fldCharType="end"/>
            </w:r>
          </w:hyperlink>
        </w:p>
        <w:p w14:paraId="701E8F10" w14:textId="637F411C"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3" w:history="1">
            <w:r w:rsidRPr="000B42B4">
              <w:rPr>
                <w:rStyle w:val="Hyperlink"/>
                <w:bCs/>
                <w:noProof/>
                <w:lang w:bidi="en-GB"/>
                <w14:scene3d>
                  <w14:camera w14:prst="orthographicFront"/>
                  <w14:lightRig w14:rig="threePt" w14:dir="t">
                    <w14:rot w14:lat="0" w14:lon="0" w14:rev="0"/>
                  </w14:lightRig>
                </w14:scene3d>
              </w:rPr>
              <w:t>3.12</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Right to Disregard Tenders and Reject/Disqualify Tenderers</w:t>
            </w:r>
            <w:r>
              <w:rPr>
                <w:noProof/>
                <w:webHidden/>
              </w:rPr>
              <w:tab/>
            </w:r>
            <w:r>
              <w:rPr>
                <w:noProof/>
                <w:webHidden/>
              </w:rPr>
              <w:fldChar w:fldCharType="begin"/>
            </w:r>
            <w:r>
              <w:rPr>
                <w:noProof/>
                <w:webHidden/>
              </w:rPr>
              <w:instrText xml:space="preserve"> PAGEREF _Toc191538723 \h </w:instrText>
            </w:r>
            <w:r>
              <w:rPr>
                <w:noProof/>
                <w:webHidden/>
              </w:rPr>
            </w:r>
            <w:r>
              <w:rPr>
                <w:noProof/>
                <w:webHidden/>
              </w:rPr>
              <w:fldChar w:fldCharType="separate"/>
            </w:r>
            <w:r>
              <w:rPr>
                <w:noProof/>
                <w:webHidden/>
              </w:rPr>
              <w:t>14</w:t>
            </w:r>
            <w:r>
              <w:rPr>
                <w:noProof/>
                <w:webHidden/>
              </w:rPr>
              <w:fldChar w:fldCharType="end"/>
            </w:r>
          </w:hyperlink>
        </w:p>
        <w:p w14:paraId="5F633AF8" w14:textId="23C8ADD3"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4" w:history="1">
            <w:r w:rsidRPr="000B42B4">
              <w:rPr>
                <w:rStyle w:val="Hyperlink"/>
                <w:bCs/>
                <w:noProof/>
                <w14:scene3d>
                  <w14:camera w14:prst="orthographicFront"/>
                  <w14:lightRig w14:rig="threePt" w14:dir="t">
                    <w14:rot w14:lat="0" w14:lon="0" w14:rev="0"/>
                  </w14:lightRig>
                </w14:scene3d>
              </w:rPr>
              <w:t>3.13</w:t>
            </w:r>
            <w:r>
              <w:rPr>
                <w:rFonts w:asciiTheme="minorHAnsi" w:eastAsiaTheme="minorEastAsia" w:hAnsiTheme="minorHAnsi"/>
                <w:noProof/>
                <w:kern w:val="2"/>
                <w:sz w:val="24"/>
                <w:szCs w:val="24"/>
                <w:lang w:eastAsia="en-GB"/>
                <w14:ligatures w14:val="standardContextual"/>
              </w:rPr>
              <w:tab/>
            </w:r>
            <w:r w:rsidRPr="000B42B4">
              <w:rPr>
                <w:rStyle w:val="Hyperlink"/>
                <w:noProof/>
              </w:rPr>
              <w:t>Right to Cancel, Clarify or Vary the Process</w:t>
            </w:r>
            <w:r>
              <w:rPr>
                <w:noProof/>
                <w:webHidden/>
              </w:rPr>
              <w:tab/>
            </w:r>
            <w:r>
              <w:rPr>
                <w:noProof/>
                <w:webHidden/>
              </w:rPr>
              <w:fldChar w:fldCharType="begin"/>
            </w:r>
            <w:r>
              <w:rPr>
                <w:noProof/>
                <w:webHidden/>
              </w:rPr>
              <w:instrText xml:space="preserve"> PAGEREF _Toc191538724 \h </w:instrText>
            </w:r>
            <w:r>
              <w:rPr>
                <w:noProof/>
                <w:webHidden/>
              </w:rPr>
            </w:r>
            <w:r>
              <w:rPr>
                <w:noProof/>
                <w:webHidden/>
              </w:rPr>
              <w:fldChar w:fldCharType="separate"/>
            </w:r>
            <w:r>
              <w:rPr>
                <w:noProof/>
                <w:webHidden/>
              </w:rPr>
              <w:t>15</w:t>
            </w:r>
            <w:r>
              <w:rPr>
                <w:noProof/>
                <w:webHidden/>
              </w:rPr>
              <w:fldChar w:fldCharType="end"/>
            </w:r>
          </w:hyperlink>
        </w:p>
        <w:p w14:paraId="7CDA1422" w14:textId="05D362A5"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5" w:history="1">
            <w:r w:rsidRPr="000B42B4">
              <w:rPr>
                <w:rStyle w:val="Hyperlink"/>
                <w:bCs/>
                <w:noProof/>
                <w:lang w:bidi="en-GB"/>
                <w14:scene3d>
                  <w14:camera w14:prst="orthographicFront"/>
                  <w14:lightRig w14:rig="threePt" w14:dir="t">
                    <w14:rot w14:lat="0" w14:lon="0" w14:rev="0"/>
                  </w14:lightRig>
                </w14:scene3d>
              </w:rPr>
              <w:t>3.14</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Canvassing</w:t>
            </w:r>
            <w:r>
              <w:rPr>
                <w:noProof/>
                <w:webHidden/>
              </w:rPr>
              <w:tab/>
            </w:r>
            <w:r>
              <w:rPr>
                <w:noProof/>
                <w:webHidden/>
              </w:rPr>
              <w:fldChar w:fldCharType="begin"/>
            </w:r>
            <w:r>
              <w:rPr>
                <w:noProof/>
                <w:webHidden/>
              </w:rPr>
              <w:instrText xml:space="preserve"> PAGEREF _Toc191538725 \h </w:instrText>
            </w:r>
            <w:r>
              <w:rPr>
                <w:noProof/>
                <w:webHidden/>
              </w:rPr>
            </w:r>
            <w:r>
              <w:rPr>
                <w:noProof/>
                <w:webHidden/>
              </w:rPr>
              <w:fldChar w:fldCharType="separate"/>
            </w:r>
            <w:r>
              <w:rPr>
                <w:noProof/>
                <w:webHidden/>
              </w:rPr>
              <w:t>15</w:t>
            </w:r>
            <w:r>
              <w:rPr>
                <w:noProof/>
                <w:webHidden/>
              </w:rPr>
              <w:fldChar w:fldCharType="end"/>
            </w:r>
          </w:hyperlink>
        </w:p>
        <w:p w14:paraId="55434699" w14:textId="56BBF50C"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6" w:history="1">
            <w:r w:rsidRPr="000B42B4">
              <w:rPr>
                <w:rStyle w:val="Hyperlink"/>
                <w:bCs/>
                <w:noProof/>
                <w:lang w:bidi="en-GB"/>
                <w14:scene3d>
                  <w14:camera w14:prst="orthographicFront"/>
                  <w14:lightRig w14:rig="threePt" w14:dir="t">
                    <w14:rot w14:lat="0" w14:lon="0" w14:rev="0"/>
                  </w14:lightRig>
                </w14:scene3d>
              </w:rPr>
              <w:t>3.15</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Corrupt or Collusive Behaviour</w:t>
            </w:r>
            <w:r>
              <w:rPr>
                <w:noProof/>
                <w:webHidden/>
              </w:rPr>
              <w:tab/>
            </w:r>
            <w:r>
              <w:rPr>
                <w:noProof/>
                <w:webHidden/>
              </w:rPr>
              <w:fldChar w:fldCharType="begin"/>
            </w:r>
            <w:r>
              <w:rPr>
                <w:noProof/>
                <w:webHidden/>
              </w:rPr>
              <w:instrText xml:space="preserve"> PAGEREF _Toc191538726 \h </w:instrText>
            </w:r>
            <w:r>
              <w:rPr>
                <w:noProof/>
                <w:webHidden/>
              </w:rPr>
            </w:r>
            <w:r>
              <w:rPr>
                <w:noProof/>
                <w:webHidden/>
              </w:rPr>
              <w:fldChar w:fldCharType="separate"/>
            </w:r>
            <w:r>
              <w:rPr>
                <w:noProof/>
                <w:webHidden/>
              </w:rPr>
              <w:t>15</w:t>
            </w:r>
            <w:r>
              <w:rPr>
                <w:noProof/>
                <w:webHidden/>
              </w:rPr>
              <w:fldChar w:fldCharType="end"/>
            </w:r>
          </w:hyperlink>
        </w:p>
        <w:p w14:paraId="10F84B4E" w14:textId="4013A4BD"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7" w:history="1">
            <w:r w:rsidRPr="000B42B4">
              <w:rPr>
                <w:rStyle w:val="Hyperlink"/>
                <w:bCs/>
                <w:noProof/>
                <w:lang w:bidi="en-GB"/>
                <w14:scene3d>
                  <w14:camera w14:prst="orthographicFront"/>
                  <w14:lightRig w14:rig="threePt" w14:dir="t">
                    <w14:rot w14:lat="0" w14:lon="0" w14:rev="0"/>
                  </w14:lightRig>
                </w14:scene3d>
              </w:rPr>
              <w:t>3.16</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Parent Company Guarantee</w:t>
            </w:r>
            <w:r>
              <w:rPr>
                <w:noProof/>
                <w:webHidden/>
              </w:rPr>
              <w:tab/>
            </w:r>
            <w:r>
              <w:rPr>
                <w:noProof/>
                <w:webHidden/>
              </w:rPr>
              <w:fldChar w:fldCharType="begin"/>
            </w:r>
            <w:r>
              <w:rPr>
                <w:noProof/>
                <w:webHidden/>
              </w:rPr>
              <w:instrText xml:space="preserve"> PAGEREF _Toc191538727 \h </w:instrText>
            </w:r>
            <w:r>
              <w:rPr>
                <w:noProof/>
                <w:webHidden/>
              </w:rPr>
            </w:r>
            <w:r>
              <w:rPr>
                <w:noProof/>
                <w:webHidden/>
              </w:rPr>
              <w:fldChar w:fldCharType="separate"/>
            </w:r>
            <w:r>
              <w:rPr>
                <w:noProof/>
                <w:webHidden/>
              </w:rPr>
              <w:t>15</w:t>
            </w:r>
            <w:r>
              <w:rPr>
                <w:noProof/>
                <w:webHidden/>
              </w:rPr>
              <w:fldChar w:fldCharType="end"/>
            </w:r>
          </w:hyperlink>
        </w:p>
        <w:p w14:paraId="206D9C25" w14:textId="1C4E5566"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8" w:history="1">
            <w:r w:rsidRPr="000B42B4">
              <w:rPr>
                <w:rStyle w:val="Hyperlink"/>
                <w:bCs/>
                <w:noProof/>
                <w:lang w:bidi="en-GB"/>
                <w14:scene3d>
                  <w14:camera w14:prst="orthographicFront"/>
                  <w14:lightRig w14:rig="threePt" w14:dir="t">
                    <w14:rot w14:lat="0" w14:lon="0" w14:rev="0"/>
                  </w14:lightRig>
                </w14:scene3d>
              </w:rPr>
              <w:t>3.17</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Disclaimers</w:t>
            </w:r>
            <w:r>
              <w:rPr>
                <w:noProof/>
                <w:webHidden/>
              </w:rPr>
              <w:tab/>
            </w:r>
            <w:r>
              <w:rPr>
                <w:noProof/>
                <w:webHidden/>
              </w:rPr>
              <w:fldChar w:fldCharType="begin"/>
            </w:r>
            <w:r>
              <w:rPr>
                <w:noProof/>
                <w:webHidden/>
              </w:rPr>
              <w:instrText xml:space="preserve"> PAGEREF _Toc191538728 \h </w:instrText>
            </w:r>
            <w:r>
              <w:rPr>
                <w:noProof/>
                <w:webHidden/>
              </w:rPr>
            </w:r>
            <w:r>
              <w:rPr>
                <w:noProof/>
                <w:webHidden/>
              </w:rPr>
              <w:fldChar w:fldCharType="separate"/>
            </w:r>
            <w:r>
              <w:rPr>
                <w:noProof/>
                <w:webHidden/>
              </w:rPr>
              <w:t>16</w:t>
            </w:r>
            <w:r>
              <w:rPr>
                <w:noProof/>
                <w:webHidden/>
              </w:rPr>
              <w:fldChar w:fldCharType="end"/>
            </w:r>
          </w:hyperlink>
        </w:p>
        <w:p w14:paraId="280C02BF" w14:textId="419DB3B3" w:rsidR="0063188D" w:rsidRDefault="0063188D">
          <w:pPr>
            <w:pStyle w:val="TOC1"/>
            <w:tabs>
              <w:tab w:val="left" w:pos="480"/>
              <w:tab w:val="right" w:pos="9628"/>
            </w:tabs>
            <w:rPr>
              <w:rFonts w:asciiTheme="minorHAnsi" w:eastAsiaTheme="minorEastAsia" w:hAnsiTheme="minorHAnsi"/>
              <w:noProof/>
              <w:kern w:val="2"/>
              <w:sz w:val="24"/>
              <w:szCs w:val="24"/>
              <w:lang w:eastAsia="en-GB"/>
              <w14:ligatures w14:val="standardContextual"/>
            </w:rPr>
          </w:pPr>
          <w:hyperlink w:anchor="_Toc191538729" w:history="1">
            <w:r w:rsidRPr="000B42B4">
              <w:rPr>
                <w:rStyle w:val="Hyperlink"/>
                <w:noProof/>
                <w:lang w:bidi="en-GB"/>
              </w:rPr>
              <w:t>4</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Tender Evaluation Process</w:t>
            </w:r>
            <w:r>
              <w:rPr>
                <w:noProof/>
                <w:webHidden/>
              </w:rPr>
              <w:tab/>
            </w:r>
            <w:r>
              <w:rPr>
                <w:noProof/>
                <w:webHidden/>
              </w:rPr>
              <w:fldChar w:fldCharType="begin"/>
            </w:r>
            <w:r>
              <w:rPr>
                <w:noProof/>
                <w:webHidden/>
              </w:rPr>
              <w:instrText xml:space="preserve"> PAGEREF _Toc191538729 \h </w:instrText>
            </w:r>
            <w:r>
              <w:rPr>
                <w:noProof/>
                <w:webHidden/>
              </w:rPr>
            </w:r>
            <w:r>
              <w:rPr>
                <w:noProof/>
                <w:webHidden/>
              </w:rPr>
              <w:fldChar w:fldCharType="separate"/>
            </w:r>
            <w:r>
              <w:rPr>
                <w:noProof/>
                <w:webHidden/>
              </w:rPr>
              <w:t>17</w:t>
            </w:r>
            <w:r>
              <w:rPr>
                <w:noProof/>
                <w:webHidden/>
              </w:rPr>
              <w:fldChar w:fldCharType="end"/>
            </w:r>
          </w:hyperlink>
        </w:p>
        <w:p w14:paraId="6FD221EA" w14:textId="58E34249"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0" w:history="1">
            <w:r w:rsidRPr="000B42B4">
              <w:rPr>
                <w:rStyle w:val="Hyperlink"/>
                <w:bCs/>
                <w:noProof/>
                <w:lang w:bidi="en-GB"/>
                <w14:scene3d>
                  <w14:camera w14:prst="orthographicFront"/>
                  <w14:lightRig w14:rig="threePt" w14:dir="t">
                    <w14:rot w14:lat="0" w14:lon="0" w14:rev="0"/>
                  </w14:lightRig>
                </w14:scene3d>
              </w:rPr>
              <w:t>4.1</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Assessment of Tenders</w:t>
            </w:r>
            <w:r>
              <w:rPr>
                <w:noProof/>
                <w:webHidden/>
              </w:rPr>
              <w:tab/>
            </w:r>
            <w:r>
              <w:rPr>
                <w:noProof/>
                <w:webHidden/>
              </w:rPr>
              <w:fldChar w:fldCharType="begin"/>
            </w:r>
            <w:r>
              <w:rPr>
                <w:noProof/>
                <w:webHidden/>
              </w:rPr>
              <w:instrText xml:space="preserve"> PAGEREF _Toc191538730 \h </w:instrText>
            </w:r>
            <w:r>
              <w:rPr>
                <w:noProof/>
                <w:webHidden/>
              </w:rPr>
            </w:r>
            <w:r>
              <w:rPr>
                <w:noProof/>
                <w:webHidden/>
              </w:rPr>
              <w:fldChar w:fldCharType="separate"/>
            </w:r>
            <w:r>
              <w:rPr>
                <w:noProof/>
                <w:webHidden/>
              </w:rPr>
              <w:t>17</w:t>
            </w:r>
            <w:r>
              <w:rPr>
                <w:noProof/>
                <w:webHidden/>
              </w:rPr>
              <w:fldChar w:fldCharType="end"/>
            </w:r>
          </w:hyperlink>
        </w:p>
        <w:p w14:paraId="6B6C079D" w14:textId="415E3E9F"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1" w:history="1">
            <w:r w:rsidRPr="000B42B4">
              <w:rPr>
                <w:rStyle w:val="Hyperlink"/>
                <w:bCs/>
                <w:noProof/>
                <w:lang w:bidi="en-GB"/>
                <w14:scene3d>
                  <w14:camera w14:prst="orthographicFront"/>
                  <w14:lightRig w14:rig="threePt" w14:dir="t">
                    <w14:rot w14:lat="0" w14:lon="0" w14:rev="0"/>
                  </w14:lightRig>
                </w14:scene3d>
              </w:rPr>
              <w:t>4.2</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Conditions of Participation Guidance</w:t>
            </w:r>
            <w:r>
              <w:rPr>
                <w:noProof/>
                <w:webHidden/>
              </w:rPr>
              <w:tab/>
            </w:r>
            <w:r>
              <w:rPr>
                <w:noProof/>
                <w:webHidden/>
              </w:rPr>
              <w:fldChar w:fldCharType="begin"/>
            </w:r>
            <w:r>
              <w:rPr>
                <w:noProof/>
                <w:webHidden/>
              </w:rPr>
              <w:instrText xml:space="preserve"> PAGEREF _Toc191538731 \h </w:instrText>
            </w:r>
            <w:r>
              <w:rPr>
                <w:noProof/>
                <w:webHidden/>
              </w:rPr>
            </w:r>
            <w:r>
              <w:rPr>
                <w:noProof/>
                <w:webHidden/>
              </w:rPr>
              <w:fldChar w:fldCharType="separate"/>
            </w:r>
            <w:r>
              <w:rPr>
                <w:noProof/>
                <w:webHidden/>
              </w:rPr>
              <w:t>17</w:t>
            </w:r>
            <w:r>
              <w:rPr>
                <w:noProof/>
                <w:webHidden/>
              </w:rPr>
              <w:fldChar w:fldCharType="end"/>
            </w:r>
          </w:hyperlink>
        </w:p>
        <w:p w14:paraId="2A6D0ABF" w14:textId="7BF34D3E"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2" w:history="1">
            <w:r w:rsidRPr="000B42B4">
              <w:rPr>
                <w:rStyle w:val="Hyperlink"/>
                <w:bCs/>
                <w:noProof/>
                <w:lang w:bidi="en-GB"/>
                <w14:scene3d>
                  <w14:camera w14:prst="orthographicFront"/>
                  <w14:lightRig w14:rig="threePt" w14:dir="t">
                    <w14:rot w14:lat="0" w14:lon="0" w14:rev="0"/>
                  </w14:lightRig>
                </w14:scene3d>
              </w:rPr>
              <w:t>4.3</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Award Criteria – Quality, Capability and Price</w:t>
            </w:r>
            <w:r>
              <w:rPr>
                <w:noProof/>
                <w:webHidden/>
              </w:rPr>
              <w:tab/>
            </w:r>
            <w:r>
              <w:rPr>
                <w:noProof/>
                <w:webHidden/>
              </w:rPr>
              <w:fldChar w:fldCharType="begin"/>
            </w:r>
            <w:r>
              <w:rPr>
                <w:noProof/>
                <w:webHidden/>
              </w:rPr>
              <w:instrText xml:space="preserve"> PAGEREF _Toc191538732 \h </w:instrText>
            </w:r>
            <w:r>
              <w:rPr>
                <w:noProof/>
                <w:webHidden/>
              </w:rPr>
            </w:r>
            <w:r>
              <w:rPr>
                <w:noProof/>
                <w:webHidden/>
              </w:rPr>
              <w:fldChar w:fldCharType="separate"/>
            </w:r>
            <w:r>
              <w:rPr>
                <w:noProof/>
                <w:webHidden/>
              </w:rPr>
              <w:t>18</w:t>
            </w:r>
            <w:r>
              <w:rPr>
                <w:noProof/>
                <w:webHidden/>
              </w:rPr>
              <w:fldChar w:fldCharType="end"/>
            </w:r>
          </w:hyperlink>
        </w:p>
        <w:p w14:paraId="34420CD7" w14:textId="34A0BAFE"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3" w:history="1">
            <w:r w:rsidRPr="000B42B4">
              <w:rPr>
                <w:rStyle w:val="Hyperlink"/>
                <w:bCs/>
                <w:noProof/>
                <w:lang w:bidi="en-GB"/>
                <w14:scene3d>
                  <w14:camera w14:prst="orthographicFront"/>
                  <w14:lightRig w14:rig="threePt" w14:dir="t">
                    <w14:rot w14:lat="0" w14:lon="0" w14:rev="0"/>
                  </w14:lightRig>
                </w14:scene3d>
              </w:rPr>
              <w:t>4.4</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Applying the Price Evaluation</w:t>
            </w:r>
            <w:r>
              <w:rPr>
                <w:noProof/>
                <w:webHidden/>
              </w:rPr>
              <w:tab/>
            </w:r>
            <w:r>
              <w:rPr>
                <w:noProof/>
                <w:webHidden/>
              </w:rPr>
              <w:fldChar w:fldCharType="begin"/>
            </w:r>
            <w:r>
              <w:rPr>
                <w:noProof/>
                <w:webHidden/>
              </w:rPr>
              <w:instrText xml:space="preserve"> PAGEREF _Toc191538733 \h </w:instrText>
            </w:r>
            <w:r>
              <w:rPr>
                <w:noProof/>
                <w:webHidden/>
              </w:rPr>
            </w:r>
            <w:r>
              <w:rPr>
                <w:noProof/>
                <w:webHidden/>
              </w:rPr>
              <w:fldChar w:fldCharType="separate"/>
            </w:r>
            <w:r>
              <w:rPr>
                <w:noProof/>
                <w:webHidden/>
              </w:rPr>
              <w:t>18</w:t>
            </w:r>
            <w:r>
              <w:rPr>
                <w:noProof/>
                <w:webHidden/>
              </w:rPr>
              <w:fldChar w:fldCharType="end"/>
            </w:r>
          </w:hyperlink>
        </w:p>
        <w:p w14:paraId="64F36A92" w14:textId="149EEFB3"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4" w:history="1">
            <w:r w:rsidRPr="000B42B4">
              <w:rPr>
                <w:rStyle w:val="Hyperlink"/>
                <w:bCs/>
                <w:noProof/>
                <w:lang w:bidi="en-GB"/>
                <w14:scene3d>
                  <w14:camera w14:prst="orthographicFront"/>
                  <w14:lightRig w14:rig="threePt" w14:dir="t">
                    <w14:rot w14:lat="0" w14:lon="0" w14:rev="0"/>
                  </w14:lightRig>
                </w14:scene3d>
              </w:rPr>
              <w:t>4.5</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Pre Award Clarification Meeting</w:t>
            </w:r>
            <w:r>
              <w:rPr>
                <w:noProof/>
                <w:webHidden/>
              </w:rPr>
              <w:tab/>
            </w:r>
            <w:r>
              <w:rPr>
                <w:noProof/>
                <w:webHidden/>
              </w:rPr>
              <w:fldChar w:fldCharType="begin"/>
            </w:r>
            <w:r>
              <w:rPr>
                <w:noProof/>
                <w:webHidden/>
              </w:rPr>
              <w:instrText xml:space="preserve"> PAGEREF _Toc191538734 \h </w:instrText>
            </w:r>
            <w:r>
              <w:rPr>
                <w:noProof/>
                <w:webHidden/>
              </w:rPr>
            </w:r>
            <w:r>
              <w:rPr>
                <w:noProof/>
                <w:webHidden/>
              </w:rPr>
              <w:fldChar w:fldCharType="separate"/>
            </w:r>
            <w:r>
              <w:rPr>
                <w:noProof/>
                <w:webHidden/>
              </w:rPr>
              <w:t>19</w:t>
            </w:r>
            <w:r>
              <w:rPr>
                <w:noProof/>
                <w:webHidden/>
              </w:rPr>
              <w:fldChar w:fldCharType="end"/>
            </w:r>
          </w:hyperlink>
        </w:p>
        <w:p w14:paraId="694C5467" w14:textId="7781EE6C"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5" w:history="1">
            <w:r w:rsidRPr="000B42B4">
              <w:rPr>
                <w:rStyle w:val="Hyperlink"/>
                <w:bCs/>
                <w:noProof/>
                <w:lang w:bidi="en-GB"/>
                <w14:scene3d>
                  <w14:camera w14:prst="orthographicFront"/>
                  <w14:lightRig w14:rig="threePt" w14:dir="t">
                    <w14:rot w14:lat="0" w14:lon="0" w14:rev="0"/>
                  </w14:lightRig>
                </w14:scene3d>
              </w:rPr>
              <w:t>4.6</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Abnormally Low Bids</w:t>
            </w:r>
            <w:r>
              <w:rPr>
                <w:noProof/>
                <w:webHidden/>
              </w:rPr>
              <w:tab/>
            </w:r>
            <w:r>
              <w:rPr>
                <w:noProof/>
                <w:webHidden/>
              </w:rPr>
              <w:fldChar w:fldCharType="begin"/>
            </w:r>
            <w:r>
              <w:rPr>
                <w:noProof/>
                <w:webHidden/>
              </w:rPr>
              <w:instrText xml:space="preserve"> PAGEREF _Toc191538735 \h </w:instrText>
            </w:r>
            <w:r>
              <w:rPr>
                <w:noProof/>
                <w:webHidden/>
              </w:rPr>
            </w:r>
            <w:r>
              <w:rPr>
                <w:noProof/>
                <w:webHidden/>
              </w:rPr>
              <w:fldChar w:fldCharType="separate"/>
            </w:r>
            <w:r>
              <w:rPr>
                <w:noProof/>
                <w:webHidden/>
              </w:rPr>
              <w:t>19</w:t>
            </w:r>
            <w:r>
              <w:rPr>
                <w:noProof/>
                <w:webHidden/>
              </w:rPr>
              <w:fldChar w:fldCharType="end"/>
            </w:r>
          </w:hyperlink>
        </w:p>
        <w:p w14:paraId="304EECCE" w14:textId="7D8C3BF2"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6" w:history="1">
            <w:r w:rsidRPr="000B42B4">
              <w:rPr>
                <w:rStyle w:val="Hyperlink"/>
                <w:bCs/>
                <w:noProof/>
                <w:lang w:bidi="en-GB"/>
                <w14:scene3d>
                  <w14:camera w14:prst="orthographicFront"/>
                  <w14:lightRig w14:rig="threePt" w14:dir="t">
                    <w14:rot w14:lat="0" w14:lon="0" w14:rev="0"/>
                  </w14:lightRig>
                </w14:scene3d>
              </w:rPr>
              <w:t>4.7</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Tied Bids</w:t>
            </w:r>
            <w:r>
              <w:rPr>
                <w:noProof/>
                <w:webHidden/>
              </w:rPr>
              <w:tab/>
            </w:r>
            <w:r>
              <w:rPr>
                <w:noProof/>
                <w:webHidden/>
              </w:rPr>
              <w:fldChar w:fldCharType="begin"/>
            </w:r>
            <w:r>
              <w:rPr>
                <w:noProof/>
                <w:webHidden/>
              </w:rPr>
              <w:instrText xml:space="preserve"> PAGEREF _Toc191538736 \h </w:instrText>
            </w:r>
            <w:r>
              <w:rPr>
                <w:noProof/>
                <w:webHidden/>
              </w:rPr>
            </w:r>
            <w:r>
              <w:rPr>
                <w:noProof/>
                <w:webHidden/>
              </w:rPr>
              <w:fldChar w:fldCharType="separate"/>
            </w:r>
            <w:r>
              <w:rPr>
                <w:noProof/>
                <w:webHidden/>
              </w:rPr>
              <w:t>20</w:t>
            </w:r>
            <w:r>
              <w:rPr>
                <w:noProof/>
                <w:webHidden/>
              </w:rPr>
              <w:fldChar w:fldCharType="end"/>
            </w:r>
          </w:hyperlink>
        </w:p>
        <w:p w14:paraId="5EDF5833" w14:textId="021B2EFD"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7" w:history="1">
            <w:r w:rsidRPr="000B42B4">
              <w:rPr>
                <w:rStyle w:val="Hyperlink"/>
                <w:bCs/>
                <w:noProof/>
                <w:lang w:bidi="en-GB"/>
                <w14:scene3d>
                  <w14:camera w14:prst="orthographicFront"/>
                  <w14:lightRig w14:rig="threePt" w14:dir="t">
                    <w14:rot w14:lat="0" w14:lon="0" w14:rev="0"/>
                  </w14:lightRig>
                </w14:scene3d>
              </w:rPr>
              <w:t>4.8</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 xml:space="preserve">Homes in </w:t>
            </w:r>
            <w:r w:rsidR="00372014">
              <w:rPr>
                <w:rStyle w:val="Hyperlink"/>
                <w:noProof/>
                <w:lang w:bidi="en-GB"/>
              </w:rPr>
              <w:t>Somerset</w:t>
            </w:r>
            <w:r w:rsidRPr="000B42B4">
              <w:rPr>
                <w:rStyle w:val="Hyperlink"/>
                <w:noProof/>
                <w:lang w:bidi="en-GB"/>
              </w:rPr>
              <w:t xml:space="preserve"> Not Bound</w:t>
            </w:r>
            <w:r>
              <w:rPr>
                <w:noProof/>
                <w:webHidden/>
              </w:rPr>
              <w:tab/>
            </w:r>
            <w:r>
              <w:rPr>
                <w:noProof/>
                <w:webHidden/>
              </w:rPr>
              <w:fldChar w:fldCharType="begin"/>
            </w:r>
            <w:r>
              <w:rPr>
                <w:noProof/>
                <w:webHidden/>
              </w:rPr>
              <w:instrText xml:space="preserve"> PAGEREF _Toc191538737 \h </w:instrText>
            </w:r>
            <w:r>
              <w:rPr>
                <w:noProof/>
                <w:webHidden/>
              </w:rPr>
            </w:r>
            <w:r>
              <w:rPr>
                <w:noProof/>
                <w:webHidden/>
              </w:rPr>
              <w:fldChar w:fldCharType="separate"/>
            </w:r>
            <w:r>
              <w:rPr>
                <w:noProof/>
                <w:webHidden/>
              </w:rPr>
              <w:t>20</w:t>
            </w:r>
            <w:r>
              <w:rPr>
                <w:noProof/>
                <w:webHidden/>
              </w:rPr>
              <w:fldChar w:fldCharType="end"/>
            </w:r>
          </w:hyperlink>
        </w:p>
        <w:p w14:paraId="394793AA" w14:textId="425891B3"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8" w:history="1">
            <w:r w:rsidRPr="000B42B4">
              <w:rPr>
                <w:rStyle w:val="Hyperlink"/>
                <w:bCs/>
                <w:noProof/>
                <w:lang w:bidi="en-GB"/>
                <w14:scene3d>
                  <w14:camera w14:prst="orthographicFront"/>
                  <w14:lightRig w14:rig="threePt" w14:dir="t">
                    <w14:rot w14:lat="0" w14:lon="0" w14:rev="0"/>
                  </w14:lightRig>
                </w14:scene3d>
              </w:rPr>
              <w:t>4.9</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Contract Document</w:t>
            </w:r>
            <w:r>
              <w:rPr>
                <w:noProof/>
                <w:webHidden/>
              </w:rPr>
              <w:tab/>
            </w:r>
            <w:r>
              <w:rPr>
                <w:noProof/>
                <w:webHidden/>
              </w:rPr>
              <w:fldChar w:fldCharType="begin"/>
            </w:r>
            <w:r>
              <w:rPr>
                <w:noProof/>
                <w:webHidden/>
              </w:rPr>
              <w:instrText xml:space="preserve"> PAGEREF _Toc191538738 \h </w:instrText>
            </w:r>
            <w:r>
              <w:rPr>
                <w:noProof/>
                <w:webHidden/>
              </w:rPr>
            </w:r>
            <w:r>
              <w:rPr>
                <w:noProof/>
                <w:webHidden/>
              </w:rPr>
              <w:fldChar w:fldCharType="separate"/>
            </w:r>
            <w:r>
              <w:rPr>
                <w:noProof/>
                <w:webHidden/>
              </w:rPr>
              <w:t>20</w:t>
            </w:r>
            <w:r>
              <w:rPr>
                <w:noProof/>
                <w:webHidden/>
              </w:rPr>
              <w:fldChar w:fldCharType="end"/>
            </w:r>
          </w:hyperlink>
        </w:p>
        <w:p w14:paraId="09F8B342" w14:textId="73BE197C"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9" w:history="1">
            <w:r w:rsidRPr="000B42B4">
              <w:rPr>
                <w:rStyle w:val="Hyperlink"/>
                <w:bCs/>
                <w:noProof/>
                <w:lang w:bidi="en-GB"/>
                <w14:scene3d>
                  <w14:camera w14:prst="orthographicFront"/>
                  <w14:lightRig w14:rig="threePt" w14:dir="t">
                    <w14:rot w14:lat="0" w14:lon="0" w14:rev="0"/>
                  </w14:lightRig>
                </w14:scene3d>
              </w:rPr>
              <w:t>4.10</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Transparency</w:t>
            </w:r>
            <w:r>
              <w:rPr>
                <w:noProof/>
                <w:webHidden/>
              </w:rPr>
              <w:tab/>
            </w:r>
            <w:r>
              <w:rPr>
                <w:noProof/>
                <w:webHidden/>
              </w:rPr>
              <w:fldChar w:fldCharType="begin"/>
            </w:r>
            <w:r>
              <w:rPr>
                <w:noProof/>
                <w:webHidden/>
              </w:rPr>
              <w:instrText xml:space="preserve"> PAGEREF _Toc191538739 \h </w:instrText>
            </w:r>
            <w:r>
              <w:rPr>
                <w:noProof/>
                <w:webHidden/>
              </w:rPr>
            </w:r>
            <w:r>
              <w:rPr>
                <w:noProof/>
                <w:webHidden/>
              </w:rPr>
              <w:fldChar w:fldCharType="separate"/>
            </w:r>
            <w:r>
              <w:rPr>
                <w:noProof/>
                <w:webHidden/>
              </w:rPr>
              <w:t>20</w:t>
            </w:r>
            <w:r>
              <w:rPr>
                <w:noProof/>
                <w:webHidden/>
              </w:rPr>
              <w:fldChar w:fldCharType="end"/>
            </w:r>
          </w:hyperlink>
        </w:p>
        <w:p w14:paraId="25019DEE" w14:textId="2E7798A1" w:rsidR="0063188D" w:rsidRDefault="0063188D">
          <w:pPr>
            <w:pStyle w:val="TOC1"/>
            <w:tabs>
              <w:tab w:val="left" w:pos="480"/>
              <w:tab w:val="right" w:pos="9628"/>
            </w:tabs>
            <w:rPr>
              <w:rFonts w:asciiTheme="minorHAnsi" w:eastAsiaTheme="minorEastAsia" w:hAnsiTheme="minorHAnsi"/>
              <w:noProof/>
              <w:kern w:val="2"/>
              <w:sz w:val="24"/>
              <w:szCs w:val="24"/>
              <w:lang w:eastAsia="en-GB"/>
              <w14:ligatures w14:val="standardContextual"/>
            </w:rPr>
          </w:pPr>
          <w:hyperlink w:anchor="_Toc191538740" w:history="1">
            <w:r w:rsidRPr="000B42B4">
              <w:rPr>
                <w:rStyle w:val="Hyperlink"/>
                <w:noProof/>
                <w:lang w:bidi="en-GB"/>
              </w:rPr>
              <w:t>5</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Additional Information</w:t>
            </w:r>
            <w:r>
              <w:rPr>
                <w:noProof/>
                <w:webHidden/>
              </w:rPr>
              <w:tab/>
            </w:r>
            <w:r>
              <w:rPr>
                <w:noProof/>
                <w:webHidden/>
              </w:rPr>
              <w:fldChar w:fldCharType="begin"/>
            </w:r>
            <w:r>
              <w:rPr>
                <w:noProof/>
                <w:webHidden/>
              </w:rPr>
              <w:instrText xml:space="preserve"> PAGEREF _Toc191538740 \h </w:instrText>
            </w:r>
            <w:r>
              <w:rPr>
                <w:noProof/>
                <w:webHidden/>
              </w:rPr>
            </w:r>
            <w:r>
              <w:rPr>
                <w:noProof/>
                <w:webHidden/>
              </w:rPr>
              <w:fldChar w:fldCharType="separate"/>
            </w:r>
            <w:r>
              <w:rPr>
                <w:noProof/>
                <w:webHidden/>
              </w:rPr>
              <w:t>22</w:t>
            </w:r>
            <w:r>
              <w:rPr>
                <w:noProof/>
                <w:webHidden/>
              </w:rPr>
              <w:fldChar w:fldCharType="end"/>
            </w:r>
          </w:hyperlink>
        </w:p>
        <w:p w14:paraId="4A147AB8" w14:textId="1C4A2975"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41" w:history="1">
            <w:r w:rsidRPr="000B42B4">
              <w:rPr>
                <w:rStyle w:val="Hyperlink"/>
                <w:bCs/>
                <w:noProof/>
                <w:lang w:bidi="en-GB"/>
                <w14:scene3d>
                  <w14:camera w14:prst="orthographicFront"/>
                  <w14:lightRig w14:rig="threePt" w14:dir="t">
                    <w14:rot w14:lat="0" w14:lon="0" w14:rev="0"/>
                  </w14:lightRig>
                </w14:scene3d>
              </w:rPr>
              <w:t>5.1</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Purchase Order and Invoicing Processes</w:t>
            </w:r>
            <w:r>
              <w:rPr>
                <w:noProof/>
                <w:webHidden/>
              </w:rPr>
              <w:tab/>
            </w:r>
            <w:r>
              <w:rPr>
                <w:noProof/>
                <w:webHidden/>
              </w:rPr>
              <w:fldChar w:fldCharType="begin"/>
            </w:r>
            <w:r>
              <w:rPr>
                <w:noProof/>
                <w:webHidden/>
              </w:rPr>
              <w:instrText xml:space="preserve"> PAGEREF _Toc191538741 \h </w:instrText>
            </w:r>
            <w:r>
              <w:rPr>
                <w:noProof/>
                <w:webHidden/>
              </w:rPr>
            </w:r>
            <w:r>
              <w:rPr>
                <w:noProof/>
                <w:webHidden/>
              </w:rPr>
              <w:fldChar w:fldCharType="separate"/>
            </w:r>
            <w:r>
              <w:rPr>
                <w:noProof/>
                <w:webHidden/>
              </w:rPr>
              <w:t>22</w:t>
            </w:r>
            <w:r>
              <w:rPr>
                <w:noProof/>
                <w:webHidden/>
              </w:rPr>
              <w:fldChar w:fldCharType="end"/>
            </w:r>
          </w:hyperlink>
        </w:p>
        <w:p w14:paraId="0EB4B4B8" w14:textId="0F12ED10"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42" w:history="1">
            <w:r w:rsidRPr="000B42B4">
              <w:rPr>
                <w:rStyle w:val="Hyperlink"/>
                <w:bCs/>
                <w:noProof/>
                <w:lang w:bidi="en-GB"/>
                <w14:scene3d>
                  <w14:camera w14:prst="orthographicFront"/>
                  <w14:lightRig w14:rig="threePt" w14:dir="t">
                    <w14:rot w14:lat="0" w14:lon="0" w14:rev="0"/>
                  </w14:lightRig>
                </w14:scene3d>
              </w:rPr>
              <w:t>5.2</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Exit Planning</w:t>
            </w:r>
            <w:r>
              <w:rPr>
                <w:noProof/>
                <w:webHidden/>
              </w:rPr>
              <w:tab/>
            </w:r>
            <w:r>
              <w:rPr>
                <w:noProof/>
                <w:webHidden/>
              </w:rPr>
              <w:fldChar w:fldCharType="begin"/>
            </w:r>
            <w:r>
              <w:rPr>
                <w:noProof/>
                <w:webHidden/>
              </w:rPr>
              <w:instrText xml:space="preserve"> PAGEREF _Toc191538742 \h </w:instrText>
            </w:r>
            <w:r>
              <w:rPr>
                <w:noProof/>
                <w:webHidden/>
              </w:rPr>
            </w:r>
            <w:r>
              <w:rPr>
                <w:noProof/>
                <w:webHidden/>
              </w:rPr>
              <w:fldChar w:fldCharType="separate"/>
            </w:r>
            <w:r>
              <w:rPr>
                <w:noProof/>
                <w:webHidden/>
              </w:rPr>
              <w:t>22</w:t>
            </w:r>
            <w:r>
              <w:rPr>
                <w:noProof/>
                <w:webHidden/>
              </w:rPr>
              <w:fldChar w:fldCharType="end"/>
            </w:r>
          </w:hyperlink>
        </w:p>
        <w:p w14:paraId="2A7A2BF1" w14:textId="4585C272" w:rsidR="003F78EA" w:rsidRPr="00866949" w:rsidRDefault="00580A10" w:rsidP="003F78EA">
          <w:pPr>
            <w:rPr>
              <w:b/>
              <w:bCs/>
              <w:color w:val="2F5496" w:themeColor="accent1" w:themeShade="BF"/>
              <w:sz w:val="32"/>
              <w:szCs w:val="32"/>
              <w:lang w:bidi="en-GB"/>
            </w:rPr>
          </w:pPr>
          <w:r>
            <w:rPr>
              <w:b/>
              <w:bCs/>
              <w:noProof/>
            </w:rPr>
            <w:fldChar w:fldCharType="end"/>
          </w:r>
        </w:p>
      </w:sdtContent>
    </w:sdt>
    <w:p w14:paraId="48F6BA36" w14:textId="3A16959E" w:rsidR="00940EBB" w:rsidRPr="00866949" w:rsidRDefault="00940EBB" w:rsidP="00866949">
      <w:pPr>
        <w:tabs>
          <w:tab w:val="left" w:pos="2257"/>
        </w:tabs>
        <w:jc w:val="both"/>
        <w:rPr>
          <w:b/>
          <w:bCs/>
          <w:color w:val="2F5496" w:themeColor="accent1" w:themeShade="BF"/>
          <w:sz w:val="32"/>
          <w:szCs w:val="32"/>
          <w:lang w:bidi="en-GB"/>
        </w:rPr>
      </w:pPr>
    </w:p>
    <w:p w14:paraId="4DB0824C" w14:textId="497F063A" w:rsidR="00866949" w:rsidRDefault="00866949" w:rsidP="00866949">
      <w:pPr>
        <w:tabs>
          <w:tab w:val="left" w:pos="2257"/>
        </w:tabs>
        <w:jc w:val="both"/>
        <w:rPr>
          <w:lang w:bidi="en-GB"/>
        </w:rPr>
      </w:pPr>
    </w:p>
    <w:p w14:paraId="291ECC51" w14:textId="1D9112D3" w:rsidR="00866949" w:rsidRDefault="00866949" w:rsidP="00866949">
      <w:pPr>
        <w:tabs>
          <w:tab w:val="left" w:pos="2257"/>
        </w:tabs>
        <w:jc w:val="both"/>
        <w:rPr>
          <w:lang w:bidi="en-GB"/>
        </w:rPr>
      </w:pPr>
    </w:p>
    <w:p w14:paraId="618BE27F" w14:textId="4E7D04AB" w:rsidR="00866949" w:rsidRDefault="00866949" w:rsidP="00866949">
      <w:pPr>
        <w:tabs>
          <w:tab w:val="left" w:pos="2257"/>
        </w:tabs>
        <w:jc w:val="both"/>
        <w:rPr>
          <w:lang w:bidi="en-GB"/>
        </w:rPr>
      </w:pPr>
    </w:p>
    <w:p w14:paraId="2D28E87E" w14:textId="156BF17C" w:rsidR="00866949" w:rsidRDefault="00866949" w:rsidP="00866949">
      <w:pPr>
        <w:tabs>
          <w:tab w:val="left" w:pos="2257"/>
        </w:tabs>
        <w:jc w:val="both"/>
        <w:rPr>
          <w:lang w:bidi="en-GB"/>
        </w:rPr>
      </w:pPr>
    </w:p>
    <w:p w14:paraId="691BCF00" w14:textId="6AE1329A" w:rsidR="00866949" w:rsidRDefault="00866949" w:rsidP="00866949">
      <w:pPr>
        <w:tabs>
          <w:tab w:val="left" w:pos="2257"/>
        </w:tabs>
        <w:jc w:val="both"/>
        <w:rPr>
          <w:lang w:bidi="en-GB"/>
        </w:rPr>
      </w:pPr>
    </w:p>
    <w:p w14:paraId="5C5F2498" w14:textId="490BD5BA" w:rsidR="00866949" w:rsidRDefault="00866949" w:rsidP="00866949">
      <w:pPr>
        <w:tabs>
          <w:tab w:val="left" w:pos="2257"/>
        </w:tabs>
        <w:jc w:val="both"/>
        <w:rPr>
          <w:lang w:bidi="en-GB"/>
        </w:rPr>
      </w:pPr>
    </w:p>
    <w:p w14:paraId="661319BC" w14:textId="05CF20FC" w:rsidR="00866949" w:rsidRDefault="00866949" w:rsidP="00866949">
      <w:pPr>
        <w:tabs>
          <w:tab w:val="left" w:pos="2257"/>
        </w:tabs>
        <w:jc w:val="both"/>
        <w:rPr>
          <w:lang w:bidi="en-GB"/>
        </w:rPr>
      </w:pPr>
    </w:p>
    <w:p w14:paraId="7631154C" w14:textId="540AF5D3" w:rsidR="00866949" w:rsidRDefault="00866949" w:rsidP="00866949">
      <w:pPr>
        <w:tabs>
          <w:tab w:val="left" w:pos="2257"/>
        </w:tabs>
        <w:jc w:val="both"/>
        <w:rPr>
          <w:lang w:bidi="en-GB"/>
        </w:rPr>
      </w:pPr>
    </w:p>
    <w:p w14:paraId="43858B2D" w14:textId="753909EC" w:rsidR="00866949" w:rsidRDefault="00866949" w:rsidP="00866949">
      <w:pPr>
        <w:tabs>
          <w:tab w:val="left" w:pos="2257"/>
        </w:tabs>
        <w:jc w:val="both"/>
        <w:rPr>
          <w:lang w:bidi="en-GB"/>
        </w:rPr>
      </w:pPr>
    </w:p>
    <w:p w14:paraId="283E9500" w14:textId="03E6FAFE" w:rsidR="00866949" w:rsidRDefault="00866949" w:rsidP="00866949">
      <w:pPr>
        <w:tabs>
          <w:tab w:val="left" w:pos="2257"/>
        </w:tabs>
        <w:jc w:val="both"/>
        <w:rPr>
          <w:lang w:bidi="en-GB"/>
        </w:rPr>
      </w:pPr>
    </w:p>
    <w:p w14:paraId="4F379B85" w14:textId="23560E77" w:rsidR="00866949" w:rsidRDefault="00866949" w:rsidP="00866949">
      <w:pPr>
        <w:tabs>
          <w:tab w:val="left" w:pos="2257"/>
        </w:tabs>
        <w:jc w:val="both"/>
        <w:rPr>
          <w:lang w:bidi="en-GB"/>
        </w:rPr>
      </w:pPr>
    </w:p>
    <w:p w14:paraId="3775BA35" w14:textId="3A7547F7" w:rsidR="00866949" w:rsidRDefault="00866949" w:rsidP="00866949">
      <w:pPr>
        <w:tabs>
          <w:tab w:val="left" w:pos="2257"/>
        </w:tabs>
        <w:jc w:val="both"/>
        <w:rPr>
          <w:lang w:bidi="en-GB"/>
        </w:rPr>
      </w:pPr>
    </w:p>
    <w:p w14:paraId="405697DC" w14:textId="550CB78D" w:rsidR="00866949" w:rsidRDefault="00866949" w:rsidP="00866949">
      <w:pPr>
        <w:tabs>
          <w:tab w:val="left" w:pos="2257"/>
        </w:tabs>
        <w:jc w:val="both"/>
        <w:rPr>
          <w:lang w:bidi="en-GB"/>
        </w:rPr>
      </w:pPr>
    </w:p>
    <w:p w14:paraId="63EA73E3" w14:textId="346CB93C" w:rsidR="00866949" w:rsidRDefault="00866949" w:rsidP="00866949">
      <w:pPr>
        <w:tabs>
          <w:tab w:val="left" w:pos="2257"/>
        </w:tabs>
        <w:jc w:val="both"/>
        <w:rPr>
          <w:lang w:bidi="en-GB"/>
        </w:rPr>
      </w:pPr>
    </w:p>
    <w:p w14:paraId="4A0B109B" w14:textId="2588F409" w:rsidR="00866949" w:rsidRDefault="00866949" w:rsidP="00866949">
      <w:pPr>
        <w:tabs>
          <w:tab w:val="left" w:pos="2257"/>
        </w:tabs>
        <w:jc w:val="both"/>
        <w:rPr>
          <w:lang w:bidi="en-GB"/>
        </w:rPr>
      </w:pPr>
    </w:p>
    <w:p w14:paraId="1206BC10" w14:textId="27696D88" w:rsidR="00866949" w:rsidRDefault="00866949" w:rsidP="00866949">
      <w:pPr>
        <w:tabs>
          <w:tab w:val="left" w:pos="2257"/>
        </w:tabs>
        <w:jc w:val="both"/>
        <w:rPr>
          <w:lang w:bidi="en-GB"/>
        </w:rPr>
      </w:pPr>
    </w:p>
    <w:p w14:paraId="129BCB55" w14:textId="7DD435F2" w:rsidR="00866949" w:rsidRDefault="00866949" w:rsidP="00866949">
      <w:pPr>
        <w:tabs>
          <w:tab w:val="left" w:pos="2257"/>
        </w:tabs>
        <w:jc w:val="both"/>
        <w:rPr>
          <w:lang w:bidi="en-GB"/>
        </w:rPr>
      </w:pPr>
    </w:p>
    <w:p w14:paraId="51267C59" w14:textId="4C7D50DA" w:rsidR="00866949" w:rsidRDefault="00866949" w:rsidP="00866949">
      <w:pPr>
        <w:tabs>
          <w:tab w:val="left" w:pos="2257"/>
        </w:tabs>
        <w:jc w:val="both"/>
        <w:rPr>
          <w:lang w:bidi="en-GB"/>
        </w:rPr>
      </w:pPr>
    </w:p>
    <w:p w14:paraId="7E9391F5" w14:textId="7E53713E" w:rsidR="00866949" w:rsidRDefault="00866949" w:rsidP="00866949">
      <w:pPr>
        <w:tabs>
          <w:tab w:val="left" w:pos="2257"/>
        </w:tabs>
        <w:jc w:val="both"/>
        <w:rPr>
          <w:lang w:bidi="en-GB"/>
        </w:rPr>
      </w:pPr>
    </w:p>
    <w:p w14:paraId="622C407F" w14:textId="56B33468" w:rsidR="00866949" w:rsidRDefault="00866949" w:rsidP="00866949">
      <w:pPr>
        <w:tabs>
          <w:tab w:val="left" w:pos="2257"/>
        </w:tabs>
        <w:jc w:val="both"/>
        <w:rPr>
          <w:lang w:bidi="en-GB"/>
        </w:rPr>
      </w:pPr>
    </w:p>
    <w:p w14:paraId="33EE65AE" w14:textId="5BBF8D44" w:rsidR="00866949" w:rsidRDefault="00866949" w:rsidP="00866949">
      <w:pPr>
        <w:tabs>
          <w:tab w:val="left" w:pos="2257"/>
        </w:tabs>
        <w:jc w:val="both"/>
        <w:rPr>
          <w:lang w:bidi="en-GB"/>
        </w:rPr>
      </w:pPr>
    </w:p>
    <w:p w14:paraId="662E47FF" w14:textId="188CE4EB" w:rsidR="00866949" w:rsidRDefault="00866949" w:rsidP="00866949">
      <w:pPr>
        <w:tabs>
          <w:tab w:val="left" w:pos="2257"/>
        </w:tabs>
        <w:jc w:val="both"/>
        <w:rPr>
          <w:lang w:bidi="en-GB"/>
        </w:rPr>
      </w:pPr>
    </w:p>
    <w:p w14:paraId="7036D8B2" w14:textId="03240FE4" w:rsidR="00866949" w:rsidRDefault="00866949" w:rsidP="00866949">
      <w:pPr>
        <w:tabs>
          <w:tab w:val="left" w:pos="2257"/>
        </w:tabs>
        <w:jc w:val="both"/>
        <w:rPr>
          <w:lang w:bidi="en-GB"/>
        </w:rPr>
      </w:pPr>
    </w:p>
    <w:p w14:paraId="19824E9C" w14:textId="370E73AB" w:rsidR="00866949" w:rsidRDefault="00866949" w:rsidP="00866949">
      <w:pPr>
        <w:tabs>
          <w:tab w:val="left" w:pos="2257"/>
        </w:tabs>
        <w:jc w:val="both"/>
        <w:rPr>
          <w:lang w:bidi="en-GB"/>
        </w:rPr>
      </w:pPr>
    </w:p>
    <w:p w14:paraId="40782C0E" w14:textId="5D3EF31F" w:rsidR="00866949" w:rsidRDefault="00866949" w:rsidP="00866949">
      <w:pPr>
        <w:tabs>
          <w:tab w:val="left" w:pos="2257"/>
        </w:tabs>
        <w:jc w:val="both"/>
        <w:rPr>
          <w:lang w:bidi="en-GB"/>
        </w:rPr>
      </w:pPr>
    </w:p>
    <w:p w14:paraId="5301C487" w14:textId="05DD47D6" w:rsidR="00866949" w:rsidRDefault="00866949" w:rsidP="00866949">
      <w:pPr>
        <w:tabs>
          <w:tab w:val="left" w:pos="2257"/>
        </w:tabs>
        <w:jc w:val="both"/>
        <w:rPr>
          <w:lang w:bidi="en-GB"/>
        </w:rPr>
      </w:pPr>
    </w:p>
    <w:p w14:paraId="15199996" w14:textId="1225D5DA" w:rsidR="00866949" w:rsidRDefault="00866949" w:rsidP="00866949">
      <w:pPr>
        <w:tabs>
          <w:tab w:val="left" w:pos="2257"/>
        </w:tabs>
        <w:jc w:val="both"/>
        <w:rPr>
          <w:lang w:bidi="en-GB"/>
        </w:rPr>
      </w:pPr>
    </w:p>
    <w:p w14:paraId="5089D52D" w14:textId="52C3F60A" w:rsidR="00866949" w:rsidRDefault="00866949" w:rsidP="00866949">
      <w:pPr>
        <w:tabs>
          <w:tab w:val="left" w:pos="2257"/>
        </w:tabs>
        <w:jc w:val="both"/>
        <w:rPr>
          <w:lang w:bidi="en-GB"/>
        </w:rPr>
      </w:pPr>
    </w:p>
    <w:p w14:paraId="42C2BD8B" w14:textId="43EE4427" w:rsidR="00866949" w:rsidRDefault="00866949" w:rsidP="00866949">
      <w:pPr>
        <w:tabs>
          <w:tab w:val="left" w:pos="2257"/>
        </w:tabs>
        <w:jc w:val="both"/>
        <w:rPr>
          <w:lang w:bidi="en-GB"/>
        </w:rPr>
      </w:pPr>
    </w:p>
    <w:p w14:paraId="26B97106" w14:textId="3331B963" w:rsidR="00866949" w:rsidRDefault="00866949" w:rsidP="00866949">
      <w:pPr>
        <w:tabs>
          <w:tab w:val="left" w:pos="2257"/>
        </w:tabs>
        <w:jc w:val="both"/>
        <w:rPr>
          <w:lang w:bidi="en-GB"/>
        </w:rPr>
      </w:pPr>
    </w:p>
    <w:p w14:paraId="1BB67298" w14:textId="77777777" w:rsidR="0063188D" w:rsidRDefault="0063188D" w:rsidP="00866949">
      <w:pPr>
        <w:tabs>
          <w:tab w:val="left" w:pos="2257"/>
        </w:tabs>
        <w:jc w:val="both"/>
        <w:rPr>
          <w:lang w:bidi="en-GB"/>
        </w:rPr>
      </w:pPr>
    </w:p>
    <w:p w14:paraId="15A1EC60" w14:textId="3D81D452" w:rsidR="00866949" w:rsidRDefault="00866949" w:rsidP="00866949">
      <w:pPr>
        <w:tabs>
          <w:tab w:val="left" w:pos="2257"/>
        </w:tabs>
        <w:jc w:val="both"/>
        <w:rPr>
          <w:lang w:bidi="en-GB"/>
        </w:rPr>
      </w:pPr>
    </w:p>
    <w:p w14:paraId="3D576986" w14:textId="77777777" w:rsidR="00FC1B3B" w:rsidRDefault="00FC1B3B" w:rsidP="00866949">
      <w:pPr>
        <w:tabs>
          <w:tab w:val="left" w:pos="2257"/>
        </w:tabs>
        <w:jc w:val="both"/>
        <w:rPr>
          <w:lang w:bidi="en-GB"/>
        </w:rPr>
      </w:pPr>
    </w:p>
    <w:p w14:paraId="5F27CE4D" w14:textId="77777777" w:rsidR="00FC1B3B" w:rsidRDefault="00FC1B3B" w:rsidP="00866949">
      <w:pPr>
        <w:tabs>
          <w:tab w:val="left" w:pos="2257"/>
        </w:tabs>
        <w:jc w:val="both"/>
        <w:rPr>
          <w:lang w:bidi="en-GB"/>
        </w:rPr>
      </w:pPr>
    </w:p>
    <w:p w14:paraId="60C5478E" w14:textId="77777777" w:rsidR="00FC1B3B" w:rsidRDefault="00FC1B3B" w:rsidP="00866949">
      <w:pPr>
        <w:tabs>
          <w:tab w:val="left" w:pos="2257"/>
        </w:tabs>
        <w:jc w:val="both"/>
        <w:rPr>
          <w:lang w:bidi="en-GB"/>
        </w:rPr>
      </w:pPr>
    </w:p>
    <w:p w14:paraId="38BB1AE4" w14:textId="77777777" w:rsidR="00412B83" w:rsidRDefault="00412B83" w:rsidP="00866949">
      <w:pPr>
        <w:tabs>
          <w:tab w:val="left" w:pos="2257"/>
        </w:tabs>
        <w:jc w:val="both"/>
        <w:rPr>
          <w:lang w:bidi="en-GB"/>
        </w:rPr>
      </w:pPr>
    </w:p>
    <w:p w14:paraId="15570F93" w14:textId="47FD4841" w:rsidR="00866949" w:rsidRDefault="00866949" w:rsidP="00866949">
      <w:pPr>
        <w:tabs>
          <w:tab w:val="left" w:pos="2257"/>
        </w:tabs>
        <w:jc w:val="both"/>
        <w:rPr>
          <w:lang w:bidi="en-GB"/>
        </w:rPr>
      </w:pPr>
    </w:p>
    <w:p w14:paraId="5AC9B4E3" w14:textId="072D490D" w:rsidR="00866949" w:rsidRDefault="00866949" w:rsidP="00866949">
      <w:pPr>
        <w:tabs>
          <w:tab w:val="left" w:pos="2257"/>
        </w:tabs>
        <w:jc w:val="both"/>
        <w:rPr>
          <w:lang w:bidi="en-GB"/>
        </w:rPr>
      </w:pPr>
    </w:p>
    <w:p w14:paraId="5D6800D8" w14:textId="79F55035" w:rsidR="00866949" w:rsidRDefault="00866949" w:rsidP="00866949">
      <w:pPr>
        <w:tabs>
          <w:tab w:val="left" w:pos="2257"/>
        </w:tabs>
        <w:jc w:val="both"/>
        <w:rPr>
          <w:lang w:bidi="en-GB"/>
        </w:rPr>
      </w:pPr>
    </w:p>
    <w:p w14:paraId="5312F71E" w14:textId="706CFE46" w:rsidR="00866949" w:rsidRPr="00F109AA" w:rsidRDefault="00866949" w:rsidP="00B95B10">
      <w:pPr>
        <w:pStyle w:val="Heading1"/>
        <w:jc w:val="both"/>
        <w:rPr>
          <w:sz w:val="32"/>
          <w:szCs w:val="44"/>
          <w:lang w:bidi="en-GB"/>
        </w:rPr>
      </w:pPr>
      <w:bookmarkStart w:id="1" w:name="_Toc80364804"/>
      <w:bookmarkStart w:id="2" w:name="_Toc80367738"/>
      <w:bookmarkStart w:id="3" w:name="_Toc191538701"/>
      <w:r w:rsidRPr="00F109AA">
        <w:rPr>
          <w:sz w:val="32"/>
          <w:szCs w:val="44"/>
          <w:lang w:bidi="en-GB"/>
        </w:rPr>
        <w:lastRenderedPageBreak/>
        <w:t>Scope and Context</w:t>
      </w:r>
      <w:bookmarkEnd w:id="1"/>
      <w:bookmarkEnd w:id="2"/>
      <w:bookmarkEnd w:id="3"/>
      <w:r w:rsidRPr="00F109AA">
        <w:rPr>
          <w:sz w:val="32"/>
          <w:szCs w:val="44"/>
          <w:lang w:bidi="en-GB"/>
        </w:rPr>
        <w:t xml:space="preserve"> </w:t>
      </w:r>
    </w:p>
    <w:p w14:paraId="25FA83F8" w14:textId="2063AAFC" w:rsidR="00866949" w:rsidRPr="00866949" w:rsidRDefault="00B95B10" w:rsidP="00B95B10">
      <w:pPr>
        <w:tabs>
          <w:tab w:val="left" w:pos="2257"/>
        </w:tabs>
        <w:jc w:val="both"/>
        <w:rPr>
          <w:lang w:bidi="en-GB"/>
        </w:rPr>
      </w:pPr>
      <w:r>
        <w:rPr>
          <w:noProof/>
        </w:rPr>
        <mc:AlternateContent>
          <mc:Choice Requires="wps">
            <w:drawing>
              <wp:anchor distT="0" distB="0" distL="0" distR="0" simplePos="0" relativeHeight="251658240" behindDoc="0" locked="0" layoutInCell="1" allowOverlap="1" wp14:anchorId="653360CB" wp14:editId="41EABE8C">
                <wp:simplePos x="0" y="0"/>
                <wp:positionH relativeFrom="page">
                  <wp:posOffset>711835</wp:posOffset>
                </wp:positionH>
                <wp:positionV relativeFrom="paragraph">
                  <wp:posOffset>138430</wp:posOffset>
                </wp:positionV>
                <wp:extent cx="6049010" cy="0"/>
                <wp:effectExtent l="0" t="0" r="0" b="0"/>
                <wp:wrapTopAndBottom/>
                <wp:docPr id="116" name="Line 1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901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4CED90" id="Line 127" o:spid="_x0000_s1026" alt="&quot;&quot;" style="position:absolute;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05pt,10.9pt" to="532.35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" strokeweight=".72pt">
                <w10:wrap type="topAndBottom" anchorx="page"/>
              </v:line>
            </w:pict>
          </mc:Fallback>
        </mc:AlternateContent>
      </w:r>
    </w:p>
    <w:p w14:paraId="06D6167F" w14:textId="082B64E3" w:rsidR="00CC4C94" w:rsidRDefault="00B53977" w:rsidP="00B95B10">
      <w:pPr>
        <w:pStyle w:val="Heading2"/>
        <w:jc w:val="both"/>
      </w:pPr>
      <w:bookmarkStart w:id="4" w:name="_Toc191538702"/>
      <w:r>
        <w:t xml:space="preserve">Introduction to Homes in </w:t>
      </w:r>
      <w:r w:rsidR="00372014">
        <w:t>Somerset</w:t>
      </w:r>
      <w:bookmarkEnd w:id="4"/>
    </w:p>
    <w:p w14:paraId="0A06829E" w14:textId="7997C9F4" w:rsidR="00B53977" w:rsidRPr="0055686F" w:rsidRDefault="00B53977" w:rsidP="00B53977">
      <w:pPr>
        <w:keepNext/>
        <w:tabs>
          <w:tab w:val="left" w:pos="-1128"/>
          <w:tab w:val="left" w:pos="-720"/>
          <w:tab w:val="left" w:pos="-2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Calibri" w:hAnsi="Calibri" w:cs="Calibri"/>
          <w:b/>
        </w:rPr>
      </w:pPr>
      <w:r w:rsidRPr="0055686F">
        <w:rPr>
          <w:rFonts w:ascii="Calibri" w:hAnsi="Calibri" w:cs="Calibri"/>
        </w:rPr>
        <w:t xml:space="preserve">Homes in </w:t>
      </w:r>
      <w:r w:rsidR="00372014">
        <w:rPr>
          <w:rFonts w:ascii="Calibri" w:hAnsi="Calibri" w:cs="Calibri"/>
        </w:rPr>
        <w:t>Somerset</w:t>
      </w:r>
      <w:r w:rsidRPr="0055686F">
        <w:rPr>
          <w:rFonts w:ascii="Calibri" w:hAnsi="Calibri" w:cs="Calibri"/>
        </w:rPr>
        <w:t xml:space="preserve"> is an Arm’s Length Management Organisation (ALMO) responsible for delivering housing management, maintenance and community services to over 4,200 tenants and leaseholders on behalf of S</w:t>
      </w:r>
      <w:r>
        <w:rPr>
          <w:rFonts w:ascii="Calibri" w:hAnsi="Calibri" w:cs="Calibri"/>
        </w:rPr>
        <w:t>omerset Council</w:t>
      </w:r>
      <w:r w:rsidRPr="0055686F">
        <w:rPr>
          <w:rFonts w:ascii="Calibri" w:hAnsi="Calibri" w:cs="Calibri"/>
          <w:b/>
        </w:rPr>
        <w:t xml:space="preserve">. </w:t>
      </w:r>
    </w:p>
    <w:p w14:paraId="36CD93C2" w14:textId="52ED1626" w:rsidR="00B53977" w:rsidRPr="0055686F" w:rsidRDefault="00B53977" w:rsidP="00B53977">
      <w:pPr>
        <w:keepNext/>
        <w:tabs>
          <w:tab w:val="left" w:pos="-1128"/>
          <w:tab w:val="left" w:pos="-720"/>
          <w:tab w:val="left" w:pos="-2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Calibri" w:hAnsi="Calibri" w:cs="Calibri"/>
          <w:b/>
        </w:rPr>
      </w:pPr>
      <w:r w:rsidRPr="0055686F">
        <w:rPr>
          <w:rFonts w:ascii="Calibri" w:hAnsi="Calibri" w:cs="Calibri"/>
        </w:rPr>
        <w:t xml:space="preserve">We commenced operations on 1 April 2007 and agreed a new 30-year Management Agreement with the Council from 1 April 2014. Homes in </w:t>
      </w:r>
      <w:r w:rsidR="00372014">
        <w:rPr>
          <w:rFonts w:ascii="Calibri" w:hAnsi="Calibri" w:cs="Calibri"/>
        </w:rPr>
        <w:t>Somerset</w:t>
      </w:r>
      <w:r w:rsidRPr="0055686F">
        <w:rPr>
          <w:rFonts w:ascii="Calibri" w:hAnsi="Calibri" w:cs="Calibri"/>
        </w:rPr>
        <w:t xml:space="preserve"> sets out the conditions, obligations and service requirements with which we are required to comply.</w:t>
      </w:r>
    </w:p>
    <w:p w14:paraId="07AA4156" w14:textId="77777777" w:rsidR="00B53977" w:rsidRDefault="00B53977" w:rsidP="00B53977">
      <w:pPr>
        <w:keepNext/>
        <w:tabs>
          <w:tab w:val="left" w:pos="-1128"/>
          <w:tab w:val="left" w:pos="-720"/>
          <w:tab w:val="left" w:pos="-2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Calibri" w:hAnsi="Calibri" w:cs="Calibri"/>
        </w:rPr>
      </w:pPr>
      <w:r w:rsidRPr="0055686F">
        <w:rPr>
          <w:rFonts w:ascii="Calibri" w:hAnsi="Calibri" w:cs="Calibri"/>
        </w:rPr>
        <w:t>The organisation provides housing management services.</w:t>
      </w:r>
    </w:p>
    <w:p w14:paraId="3D14B6FA" w14:textId="77777777" w:rsidR="00B53977" w:rsidRDefault="00B53977" w:rsidP="00B53977">
      <w:pPr>
        <w:keepNext/>
        <w:tabs>
          <w:tab w:val="left" w:pos="-1128"/>
          <w:tab w:val="left" w:pos="-720"/>
          <w:tab w:val="left" w:pos="-2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Calibri" w:hAnsi="Calibri" w:cs="Calibri"/>
        </w:rPr>
      </w:pPr>
    </w:p>
    <w:p w14:paraId="29993B23" w14:textId="77777777" w:rsidR="00B53977" w:rsidRPr="0055686F" w:rsidRDefault="00B53977" w:rsidP="00B53977">
      <w:pPr>
        <w:keepNext/>
        <w:tabs>
          <w:tab w:val="left" w:pos="-1128"/>
          <w:tab w:val="left" w:pos="-720"/>
          <w:tab w:val="left" w:pos="-2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eastAsia="Times" w:cs="Arial"/>
          <w:b/>
          <w:bCs/>
          <w:color w:val="006072"/>
          <w:sz w:val="28"/>
          <w:szCs w:val="28"/>
        </w:rPr>
      </w:pPr>
      <w:r w:rsidRPr="0055686F">
        <w:rPr>
          <w:rFonts w:eastAsia="Times" w:cs="Arial"/>
          <w:b/>
          <w:bCs/>
          <w:color w:val="006072"/>
          <w:sz w:val="28"/>
          <w:szCs w:val="28"/>
        </w:rPr>
        <w:t>Summary of our Corporate Strategy 2023-2026</w:t>
      </w:r>
    </w:p>
    <w:p w14:paraId="767E7EB6" w14:textId="77777777" w:rsidR="00B53977" w:rsidRDefault="00B53977" w:rsidP="00B53977">
      <w:pPr>
        <w:keepNext/>
        <w:tabs>
          <w:tab w:val="left" w:pos="-1128"/>
          <w:tab w:val="left" w:pos="-720"/>
          <w:tab w:val="left" w:pos="-2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Calibri" w:hAnsi="Calibri" w:cs="Calibri"/>
        </w:rPr>
      </w:pPr>
      <w:r w:rsidRPr="001462B5">
        <w:rPr>
          <w:b/>
          <w:noProof/>
        </w:rPr>
        <w:drawing>
          <wp:inline distT="0" distB="0" distL="0" distR="0" wp14:anchorId="68D36316" wp14:editId="0698DAEA">
            <wp:extent cx="5731510" cy="4229735"/>
            <wp:effectExtent l="0" t="0" r="2540" b="0"/>
            <wp:docPr id="1885240117" name="Picture 1" descr="A diagram of a house with different types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240117" name="Picture 1" descr="A diagram of a house with different types of people&#10;&#10;Description automatically generated with medium confidenc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4229735"/>
                    </a:xfrm>
                    <a:prstGeom prst="rect">
                      <a:avLst/>
                    </a:prstGeom>
                    <a:noFill/>
                    <a:ln>
                      <a:noFill/>
                    </a:ln>
                  </pic:spPr>
                </pic:pic>
              </a:graphicData>
            </a:graphic>
          </wp:inline>
        </w:drawing>
      </w:r>
    </w:p>
    <w:p w14:paraId="44C2A257" w14:textId="77777777" w:rsidR="0075384F" w:rsidRDefault="0075384F" w:rsidP="00B53977">
      <w:pPr>
        <w:keepNext/>
        <w:tabs>
          <w:tab w:val="left" w:pos="-1128"/>
          <w:tab w:val="left" w:pos="-720"/>
          <w:tab w:val="left" w:pos="-2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Calibri" w:hAnsi="Calibri" w:cs="Calibri"/>
        </w:rPr>
      </w:pPr>
    </w:p>
    <w:p w14:paraId="5A1AF3A2" w14:textId="531ADA89" w:rsidR="0075384F" w:rsidRDefault="0075384F">
      <w:pPr>
        <w:rPr>
          <w:rFonts w:ascii="Calibri" w:hAnsi="Calibri" w:cs="Calibri"/>
        </w:rPr>
      </w:pPr>
      <w:r>
        <w:rPr>
          <w:rFonts w:ascii="Calibri" w:hAnsi="Calibri" w:cs="Calibri"/>
        </w:rPr>
        <w:br w:type="page"/>
      </w:r>
    </w:p>
    <w:p w14:paraId="6DCFF384" w14:textId="77777777" w:rsidR="00B53977" w:rsidRPr="00C33954" w:rsidRDefault="00B53977" w:rsidP="00B53977">
      <w:pPr>
        <w:pStyle w:val="Heading1"/>
        <w:spacing w:before="0"/>
        <w:rPr>
          <w:rFonts w:eastAsia="Microsoft New Tai Lue" w:cs="Arial"/>
          <w:b w:val="0"/>
          <w:bCs/>
          <w:color w:val="00B050"/>
          <w:sz w:val="24"/>
          <w:szCs w:val="24"/>
        </w:rPr>
      </w:pPr>
      <w:bookmarkStart w:id="5" w:name="_Toc191538703"/>
      <w:bookmarkEnd w:id="5"/>
    </w:p>
    <w:p w14:paraId="5DBE0244" w14:textId="77777777" w:rsidR="00B53977" w:rsidRDefault="00B53977" w:rsidP="00B53977">
      <w:pPr>
        <w:keepNext/>
        <w:spacing w:line="240" w:lineRule="auto"/>
        <w:ind w:left="578"/>
        <w:outlineLvl w:val="1"/>
        <w:rPr>
          <w:rFonts w:eastAsia="Times" w:cs="Arial"/>
          <w:b/>
          <w:bCs/>
          <w:color w:val="C53A71"/>
          <w:sz w:val="28"/>
          <w:szCs w:val="28"/>
        </w:rPr>
      </w:pPr>
    </w:p>
    <w:p w14:paraId="4B9D1E20" w14:textId="6789CA7A" w:rsidR="007308C1" w:rsidRPr="0075384F" w:rsidRDefault="00940EBB" w:rsidP="0075384F">
      <w:pPr>
        <w:pStyle w:val="Heading2"/>
        <w:rPr>
          <w:rFonts w:eastAsiaTheme="minorHAnsi" w:cstheme="minorBidi"/>
          <w:szCs w:val="22"/>
        </w:rPr>
      </w:pPr>
      <w:bookmarkStart w:id="6" w:name="_Toc80364806"/>
      <w:bookmarkStart w:id="7" w:name="_Toc80367740"/>
      <w:bookmarkStart w:id="8" w:name="_Toc191538704"/>
      <w:r>
        <w:t>Background</w:t>
      </w:r>
      <w:bookmarkEnd w:id="6"/>
      <w:bookmarkEnd w:id="7"/>
      <w:bookmarkEnd w:id="8"/>
    </w:p>
    <w:p w14:paraId="72FF54FA" w14:textId="486BE093" w:rsidR="007308C1" w:rsidRDefault="007308C1" w:rsidP="00B95B10">
      <w:pPr>
        <w:jc w:val="both"/>
      </w:pPr>
    </w:p>
    <w:p w14:paraId="7E350DBA" w14:textId="40B772D0" w:rsidR="00FA68EF" w:rsidRDefault="00BB7EE5" w:rsidP="00FA68EF">
      <w:pPr>
        <w:spacing w:after="160" w:line="278" w:lineRule="auto"/>
        <w:rPr>
          <w:rFonts w:asciiTheme="minorHAnsi" w:hAnsiTheme="minorHAnsi"/>
          <w:kern w:val="2"/>
          <w:szCs w:val="24"/>
          <w14:ligatures w14:val="standardContextual"/>
        </w:rPr>
      </w:pPr>
      <w:r w:rsidRPr="00EB0547">
        <w:rPr>
          <w:lang w:bidi="en-GB"/>
        </w:rPr>
        <w:t xml:space="preserve">Homes in </w:t>
      </w:r>
      <w:proofErr w:type="gramStart"/>
      <w:r w:rsidR="00372014">
        <w:rPr>
          <w:lang w:bidi="en-GB"/>
        </w:rPr>
        <w:t>Somerset</w:t>
      </w:r>
      <w:r w:rsidR="002264BE">
        <w:rPr>
          <w:lang w:bidi="en-GB"/>
        </w:rPr>
        <w:t xml:space="preserve"> </w:t>
      </w:r>
      <w:r w:rsidRPr="00EB0547">
        <w:rPr>
          <w:lang w:bidi="en-GB"/>
        </w:rPr>
        <w:t xml:space="preserve"> has</w:t>
      </w:r>
      <w:proofErr w:type="gramEnd"/>
      <w:r w:rsidRPr="00EB0547">
        <w:rPr>
          <w:lang w:bidi="en-GB"/>
        </w:rPr>
        <w:t xml:space="preserve"> over 4000 properties which they </w:t>
      </w:r>
      <w:r w:rsidR="00FA68EF">
        <w:rPr>
          <w:lang w:bidi="en-GB"/>
        </w:rPr>
        <w:t>maintain and manage on behalf of Somerset Council</w:t>
      </w:r>
      <w:r w:rsidRPr="00EB0547">
        <w:rPr>
          <w:lang w:bidi="en-GB"/>
        </w:rPr>
        <w:t xml:space="preserve">.  </w:t>
      </w:r>
      <w:r w:rsidR="00FA68EF">
        <w:rPr>
          <w:lang w:bidi="en-GB"/>
        </w:rPr>
        <w:t>They are</w:t>
      </w:r>
      <w:r w:rsidR="00FA68EF" w:rsidRPr="00FA68EF">
        <w:rPr>
          <w:lang w:bidi="en-GB"/>
        </w:rPr>
        <w:t xml:space="preserve"> seeking a professional consultant to undertake</w:t>
      </w:r>
      <w:r w:rsidR="002264BE">
        <w:rPr>
          <w:lang w:bidi="en-GB"/>
        </w:rPr>
        <w:t xml:space="preserve"> the role of </w:t>
      </w:r>
      <w:proofErr w:type="gramStart"/>
      <w:r w:rsidR="002264BE">
        <w:rPr>
          <w:lang w:bidi="en-GB"/>
        </w:rPr>
        <w:t>employers</w:t>
      </w:r>
      <w:proofErr w:type="gramEnd"/>
      <w:r w:rsidR="002264BE">
        <w:rPr>
          <w:lang w:bidi="en-GB"/>
        </w:rPr>
        <w:t xml:space="preserve"> agent on </w:t>
      </w:r>
      <w:proofErr w:type="gramStart"/>
      <w:r w:rsidR="002264BE">
        <w:rPr>
          <w:lang w:bidi="en-GB"/>
        </w:rPr>
        <w:t>a number of</w:t>
      </w:r>
      <w:proofErr w:type="gramEnd"/>
      <w:r w:rsidR="002264BE">
        <w:rPr>
          <w:lang w:bidi="en-GB"/>
        </w:rPr>
        <w:t xml:space="preserve"> complex projects which they are involved in.</w:t>
      </w:r>
      <w:r w:rsidR="00FA68EF">
        <w:rPr>
          <w:rFonts w:asciiTheme="minorHAnsi" w:hAnsiTheme="minorHAnsi"/>
          <w:kern w:val="2"/>
          <w:szCs w:val="24"/>
          <w14:ligatures w14:val="standardContextual"/>
        </w:rPr>
        <w:t xml:space="preserve"> </w:t>
      </w:r>
    </w:p>
    <w:p w14:paraId="545C995F" w14:textId="58599BBA" w:rsidR="00FA68EF" w:rsidRPr="00D04DA5" w:rsidRDefault="00FA68EF" w:rsidP="00FA68EF">
      <w:pPr>
        <w:spacing w:after="160" w:line="278" w:lineRule="auto"/>
        <w:rPr>
          <w:rFonts w:asciiTheme="minorHAnsi" w:hAnsiTheme="minorHAnsi"/>
          <w:kern w:val="2"/>
          <w:szCs w:val="24"/>
          <w14:ligatures w14:val="standardContextual"/>
        </w:rPr>
      </w:pPr>
      <w:r w:rsidRPr="00FA68EF">
        <w:rPr>
          <w:lang w:bidi="en-GB"/>
        </w:rPr>
        <w:t xml:space="preserve">It is anticipated that </w:t>
      </w:r>
      <w:r w:rsidR="002264BE">
        <w:rPr>
          <w:lang w:bidi="en-GB"/>
        </w:rPr>
        <w:t>this role will initially cover 4</w:t>
      </w:r>
      <w:r w:rsidRPr="00FA68EF">
        <w:rPr>
          <w:lang w:bidi="en-GB"/>
        </w:rPr>
        <w:t xml:space="preserve"> </w:t>
      </w:r>
      <w:proofErr w:type="gramStart"/>
      <w:r w:rsidRPr="00FA68EF">
        <w:rPr>
          <w:lang w:bidi="en-GB"/>
        </w:rPr>
        <w:t>properties</w:t>
      </w:r>
      <w:proofErr w:type="gramEnd"/>
      <w:r w:rsidRPr="00FA68EF">
        <w:rPr>
          <w:lang w:bidi="en-GB"/>
        </w:rPr>
        <w:t xml:space="preserve"> but this is not guaranteed and will depend on budgets and location of works</w:t>
      </w:r>
      <w:r>
        <w:rPr>
          <w:rFonts w:asciiTheme="minorHAnsi" w:hAnsiTheme="minorHAnsi"/>
          <w:kern w:val="2"/>
          <w:szCs w:val="24"/>
          <w14:ligatures w14:val="standardContextual"/>
        </w:rPr>
        <w:t xml:space="preserve">. </w:t>
      </w:r>
    </w:p>
    <w:p w14:paraId="3E30D0B1" w14:textId="7F74B4A3" w:rsidR="007308C1" w:rsidRPr="00BB7EE5" w:rsidRDefault="007308C1" w:rsidP="00B95B10">
      <w:pPr>
        <w:jc w:val="both"/>
      </w:pPr>
    </w:p>
    <w:p w14:paraId="6D9334A7" w14:textId="083BBC5D" w:rsidR="007308C1" w:rsidRDefault="007308C1" w:rsidP="00B95B10">
      <w:pPr>
        <w:jc w:val="both"/>
      </w:pPr>
    </w:p>
    <w:p w14:paraId="76B5E49E" w14:textId="0F18EF91" w:rsidR="007308C1" w:rsidRDefault="007308C1" w:rsidP="00B95B10">
      <w:pPr>
        <w:pStyle w:val="Heading2"/>
        <w:jc w:val="both"/>
      </w:pPr>
      <w:bookmarkStart w:id="9" w:name="_Toc80364807"/>
      <w:bookmarkStart w:id="10" w:name="_Toc80367741"/>
      <w:bookmarkStart w:id="11" w:name="_Toc191538705"/>
      <w:r>
        <w:t>Contract Details –</w:t>
      </w:r>
      <w:r w:rsidR="00566968">
        <w:t xml:space="preserve"> </w:t>
      </w:r>
      <w:r>
        <w:t>Proposal</w:t>
      </w:r>
      <w:bookmarkEnd w:id="9"/>
      <w:bookmarkEnd w:id="10"/>
      <w:bookmarkEnd w:id="11"/>
    </w:p>
    <w:p w14:paraId="25B3B3D6" w14:textId="7A06E29E" w:rsidR="007308C1" w:rsidRDefault="007308C1" w:rsidP="00B95B10">
      <w:pPr>
        <w:jc w:val="both"/>
      </w:pPr>
    </w:p>
    <w:p w14:paraId="22740CD2" w14:textId="62C3C10A" w:rsidR="007308C1" w:rsidRPr="00EB0547" w:rsidRDefault="00BB7EE5" w:rsidP="00B95B10">
      <w:pPr>
        <w:jc w:val="both"/>
        <w:rPr>
          <w:lang w:bidi="en-GB"/>
        </w:rPr>
      </w:pPr>
      <w:r w:rsidRPr="00EB0547">
        <w:rPr>
          <w:lang w:bidi="en-GB"/>
        </w:rPr>
        <w:t>The attached specification details the requirements.  It includes but it not limited to:</w:t>
      </w:r>
    </w:p>
    <w:p w14:paraId="1B8AAFC3" w14:textId="730DF477" w:rsidR="00FA68EF" w:rsidRDefault="002264BE" w:rsidP="00BB7EE5">
      <w:pPr>
        <w:pStyle w:val="NoSpacing"/>
        <w:numPr>
          <w:ilvl w:val="0"/>
          <w:numId w:val="43"/>
        </w:numPr>
      </w:pPr>
      <w:proofErr w:type="gramStart"/>
      <w:r>
        <w:t>Employers</w:t>
      </w:r>
      <w:proofErr w:type="gramEnd"/>
      <w:r>
        <w:t xml:space="preserve"> agent </w:t>
      </w:r>
      <w:r w:rsidR="00870254">
        <w:t>duties</w:t>
      </w:r>
    </w:p>
    <w:p w14:paraId="3A78CDB9" w14:textId="383345A1" w:rsidR="00870254" w:rsidRDefault="00870254" w:rsidP="00BB7EE5">
      <w:pPr>
        <w:pStyle w:val="NoSpacing"/>
        <w:numPr>
          <w:ilvl w:val="0"/>
          <w:numId w:val="43"/>
        </w:numPr>
      </w:pPr>
      <w:r>
        <w:t>On site presence when work is being performed</w:t>
      </w:r>
    </w:p>
    <w:p w14:paraId="297A652D" w14:textId="44495841" w:rsidR="00FA68EF" w:rsidRDefault="00FA68EF" w:rsidP="00870254">
      <w:pPr>
        <w:pStyle w:val="NoSpacing"/>
        <w:ind w:left="720"/>
      </w:pPr>
    </w:p>
    <w:p w14:paraId="12F1D2BF" w14:textId="51E68047" w:rsidR="007308C1" w:rsidRDefault="007308C1" w:rsidP="00B95B10">
      <w:pPr>
        <w:jc w:val="both"/>
        <w:rPr>
          <w:lang w:bidi="en-GB"/>
        </w:rPr>
      </w:pPr>
      <w:r w:rsidRPr="007308C1">
        <w:rPr>
          <w:lang w:bidi="en-GB"/>
        </w:rPr>
        <w:t xml:space="preserve">The </w:t>
      </w:r>
      <w:r w:rsidR="002B4468">
        <w:rPr>
          <w:lang w:bidi="en-GB"/>
        </w:rPr>
        <w:t>contract</w:t>
      </w:r>
      <w:r w:rsidRPr="007308C1">
        <w:rPr>
          <w:lang w:bidi="en-GB"/>
        </w:rPr>
        <w:t xml:space="preserve"> is anticipated to commence on </w:t>
      </w:r>
      <w:r w:rsidR="00BB7EE5">
        <w:rPr>
          <w:b/>
          <w:bCs/>
          <w:lang w:bidi="en-GB"/>
        </w:rPr>
        <w:t>1</w:t>
      </w:r>
      <w:r w:rsidR="00BB7EE5" w:rsidRPr="00BB7EE5">
        <w:rPr>
          <w:b/>
          <w:bCs/>
          <w:vertAlign w:val="superscript"/>
          <w:lang w:bidi="en-GB"/>
        </w:rPr>
        <w:t>st</w:t>
      </w:r>
      <w:r w:rsidR="00BB7EE5">
        <w:rPr>
          <w:b/>
          <w:bCs/>
          <w:lang w:bidi="en-GB"/>
        </w:rPr>
        <w:t xml:space="preserve"> </w:t>
      </w:r>
      <w:r w:rsidR="00A72FF6">
        <w:rPr>
          <w:b/>
          <w:bCs/>
          <w:lang w:bidi="en-GB"/>
        </w:rPr>
        <w:t xml:space="preserve">August </w:t>
      </w:r>
      <w:r w:rsidR="00BB7EE5">
        <w:rPr>
          <w:b/>
          <w:bCs/>
          <w:lang w:bidi="en-GB"/>
        </w:rPr>
        <w:t xml:space="preserve">2025 </w:t>
      </w:r>
      <w:r w:rsidRPr="007308C1">
        <w:rPr>
          <w:lang w:bidi="en-GB"/>
        </w:rPr>
        <w:t>and will continue for a</w:t>
      </w:r>
      <w:r w:rsidR="00BB7EE5">
        <w:rPr>
          <w:lang w:bidi="en-GB"/>
        </w:rPr>
        <w:t>n initial</w:t>
      </w:r>
      <w:r w:rsidRPr="007308C1">
        <w:rPr>
          <w:lang w:bidi="en-GB"/>
        </w:rPr>
        <w:t xml:space="preserve"> period of </w:t>
      </w:r>
      <w:r w:rsidR="002264BE">
        <w:rPr>
          <w:b/>
          <w:bCs/>
          <w:lang w:bidi="en-GB"/>
        </w:rPr>
        <w:t xml:space="preserve">12 months </w:t>
      </w:r>
      <w:r w:rsidR="00BB7EE5">
        <w:rPr>
          <w:lang w:bidi="en-GB"/>
        </w:rPr>
        <w:t xml:space="preserve">with an option to extend year on year up to a maximum period of 5 years </w:t>
      </w:r>
      <w:r w:rsidRPr="007308C1">
        <w:rPr>
          <w:lang w:bidi="en-GB"/>
        </w:rPr>
        <w:t>unless terminated in accordance with the Conditions of Contract.</w:t>
      </w:r>
    </w:p>
    <w:p w14:paraId="6B0EEE98" w14:textId="77777777" w:rsidR="007308C1" w:rsidRPr="007308C1" w:rsidRDefault="007308C1" w:rsidP="00B95B10">
      <w:pPr>
        <w:jc w:val="both"/>
        <w:rPr>
          <w:b/>
          <w:bCs/>
          <w:lang w:bidi="en-GB"/>
        </w:rPr>
      </w:pPr>
    </w:p>
    <w:p w14:paraId="622E9DFC" w14:textId="02E611C9" w:rsidR="007308C1" w:rsidRDefault="007308C1" w:rsidP="00B95B10">
      <w:pPr>
        <w:jc w:val="both"/>
        <w:rPr>
          <w:lang w:bidi="en-GB"/>
        </w:rPr>
      </w:pPr>
      <w:r w:rsidRPr="007308C1">
        <w:rPr>
          <w:lang w:bidi="en-GB"/>
        </w:rPr>
        <w:t xml:space="preserve">The estimated </w:t>
      </w:r>
      <w:r w:rsidR="00F02513">
        <w:rPr>
          <w:lang w:bidi="en-GB"/>
        </w:rPr>
        <w:t xml:space="preserve">total </w:t>
      </w:r>
      <w:r w:rsidRPr="007308C1">
        <w:rPr>
          <w:lang w:bidi="en-GB"/>
        </w:rPr>
        <w:t xml:space="preserve">value of the </w:t>
      </w:r>
      <w:r w:rsidR="006F1BA3">
        <w:rPr>
          <w:lang w:bidi="en-GB"/>
        </w:rPr>
        <w:t>contract</w:t>
      </w:r>
      <w:r w:rsidRPr="007308C1">
        <w:rPr>
          <w:lang w:bidi="en-GB"/>
        </w:rPr>
        <w:t xml:space="preserve"> over the </w:t>
      </w:r>
      <w:proofErr w:type="gramStart"/>
      <w:r w:rsidR="00FA68EF">
        <w:rPr>
          <w:b/>
          <w:bCs/>
          <w:lang w:bidi="en-GB"/>
        </w:rPr>
        <w:t>5 year</w:t>
      </w:r>
      <w:proofErr w:type="gramEnd"/>
      <w:r w:rsidRPr="007308C1">
        <w:rPr>
          <w:b/>
          <w:bCs/>
          <w:lang w:bidi="en-GB"/>
        </w:rPr>
        <w:t xml:space="preserve"> </w:t>
      </w:r>
      <w:r w:rsidR="00F02513" w:rsidRPr="00F02513">
        <w:rPr>
          <w:lang w:bidi="en-GB"/>
        </w:rPr>
        <w:t xml:space="preserve">total contract period </w:t>
      </w:r>
      <w:r w:rsidRPr="007308C1">
        <w:rPr>
          <w:lang w:bidi="en-GB"/>
        </w:rPr>
        <w:t>is a maximum value of £</w:t>
      </w:r>
      <w:r w:rsidR="00FA68EF">
        <w:rPr>
          <w:b/>
          <w:bCs/>
          <w:lang w:bidi="en-GB"/>
        </w:rPr>
        <w:t>160k (excluding VAT)</w:t>
      </w:r>
      <w:r w:rsidRPr="007308C1">
        <w:rPr>
          <w:b/>
          <w:bCs/>
          <w:lang w:bidi="en-GB"/>
        </w:rPr>
        <w:t xml:space="preserve"> </w:t>
      </w:r>
      <w:r w:rsidRPr="007308C1">
        <w:rPr>
          <w:lang w:bidi="en-GB"/>
        </w:rPr>
        <w:t>but no guarantee is given as to the actual value of the contract.</w:t>
      </w:r>
    </w:p>
    <w:p w14:paraId="68D69ADD" w14:textId="77777777" w:rsidR="007308C1" w:rsidRPr="007308C1" w:rsidRDefault="007308C1" w:rsidP="00B95B10">
      <w:pPr>
        <w:jc w:val="both"/>
        <w:rPr>
          <w:lang w:bidi="en-GB"/>
        </w:rPr>
      </w:pPr>
    </w:p>
    <w:p w14:paraId="316FBA05" w14:textId="535CAE5C" w:rsidR="007308C1" w:rsidRDefault="007308C1" w:rsidP="00B95B10">
      <w:pPr>
        <w:jc w:val="both"/>
        <w:rPr>
          <w:lang w:bidi="en-GB"/>
        </w:rPr>
      </w:pPr>
      <w:r w:rsidRPr="007308C1">
        <w:rPr>
          <w:lang w:bidi="en-GB"/>
        </w:rPr>
        <w:t xml:space="preserve">The potential for a contract extension </w:t>
      </w:r>
      <w:r w:rsidR="00EB0547">
        <w:rPr>
          <w:lang w:bidi="en-GB"/>
        </w:rPr>
        <w:t>is</w:t>
      </w:r>
      <w:r w:rsidRPr="007308C1">
        <w:rPr>
          <w:lang w:bidi="en-GB"/>
        </w:rPr>
        <w:t xml:space="preserve"> </w:t>
      </w:r>
      <w:proofErr w:type="spellStart"/>
      <w:r w:rsidRPr="007308C1">
        <w:rPr>
          <w:lang w:bidi="en-GB"/>
        </w:rPr>
        <w:t>depend</w:t>
      </w:r>
      <w:r w:rsidR="00EB0547">
        <w:rPr>
          <w:lang w:bidi="en-GB"/>
        </w:rPr>
        <w:t>ant</w:t>
      </w:r>
      <w:proofErr w:type="spellEnd"/>
      <w:r w:rsidR="00EB0547">
        <w:rPr>
          <w:lang w:bidi="en-GB"/>
        </w:rPr>
        <w:t xml:space="preserve"> o</w:t>
      </w:r>
      <w:r w:rsidRPr="007308C1">
        <w:rPr>
          <w:lang w:bidi="en-GB"/>
        </w:rPr>
        <w:t>n both the success in achieving the required outcomes</w:t>
      </w:r>
      <w:r w:rsidR="000619D6">
        <w:rPr>
          <w:lang w:bidi="en-GB"/>
        </w:rPr>
        <w:t xml:space="preserve">, the </w:t>
      </w:r>
      <w:r w:rsidRPr="007308C1">
        <w:rPr>
          <w:lang w:bidi="en-GB"/>
        </w:rPr>
        <w:t>availability of further funding</w:t>
      </w:r>
      <w:r w:rsidR="000619D6">
        <w:rPr>
          <w:lang w:bidi="en-GB"/>
        </w:rPr>
        <w:t xml:space="preserve"> and the intention of both parties to extend the contract</w:t>
      </w:r>
      <w:r w:rsidRPr="007308C1">
        <w:rPr>
          <w:lang w:bidi="en-GB"/>
        </w:rPr>
        <w:t>.</w:t>
      </w:r>
      <w:r w:rsidR="000619D6">
        <w:rPr>
          <w:lang w:bidi="en-GB"/>
        </w:rPr>
        <w:t xml:space="preserve">  There is no guarantee that the contract will be extended beyond the first year.  </w:t>
      </w:r>
    </w:p>
    <w:p w14:paraId="783ACBF4" w14:textId="77777777" w:rsidR="007308C1" w:rsidRPr="007308C1" w:rsidRDefault="007308C1" w:rsidP="00B95B10">
      <w:pPr>
        <w:jc w:val="both"/>
        <w:rPr>
          <w:lang w:bidi="en-GB"/>
        </w:rPr>
      </w:pPr>
    </w:p>
    <w:p w14:paraId="264013C1" w14:textId="4EFC603F" w:rsidR="007308C1" w:rsidRPr="007308C1" w:rsidRDefault="007308C1" w:rsidP="00B95B10">
      <w:pPr>
        <w:jc w:val="both"/>
        <w:rPr>
          <w:lang w:bidi="en-GB"/>
        </w:rPr>
      </w:pPr>
      <w:r w:rsidRPr="007308C1">
        <w:rPr>
          <w:lang w:bidi="en-GB"/>
        </w:rPr>
        <w:t xml:space="preserve">Any quantities shown within this </w:t>
      </w:r>
      <w:r w:rsidR="00CB1CE2">
        <w:rPr>
          <w:lang w:bidi="en-GB"/>
        </w:rPr>
        <w:t>ITT</w:t>
      </w:r>
      <w:r w:rsidRPr="007308C1">
        <w:rPr>
          <w:lang w:bidi="en-GB"/>
        </w:rPr>
        <w:t xml:space="preserve">, and any relevant documentation are estimated, and </w:t>
      </w:r>
      <w:r w:rsidR="003541FD">
        <w:rPr>
          <w:lang w:bidi="en-GB"/>
        </w:rPr>
        <w:t xml:space="preserve">Homes in </w:t>
      </w:r>
      <w:r w:rsidR="00372014">
        <w:rPr>
          <w:lang w:bidi="en-GB"/>
        </w:rPr>
        <w:t>Somerset</w:t>
      </w:r>
      <w:r w:rsidR="003541FD">
        <w:rPr>
          <w:lang w:bidi="en-GB"/>
        </w:rPr>
        <w:t xml:space="preserve"> </w:t>
      </w:r>
      <w:r w:rsidRPr="007308C1">
        <w:rPr>
          <w:lang w:bidi="en-GB"/>
        </w:rPr>
        <w:t>gives no warranty as to the accuracy or completeness of any such quantities.</w:t>
      </w:r>
      <w:r w:rsidR="000619D6">
        <w:rPr>
          <w:lang w:bidi="en-GB"/>
        </w:rPr>
        <w:t xml:space="preserve">  The initial site visit by the selected contractor will be used to confirm accuracy of this information.  </w:t>
      </w:r>
    </w:p>
    <w:p w14:paraId="53C6B208" w14:textId="77777777" w:rsidR="00923398" w:rsidRDefault="00923398" w:rsidP="00B95B10">
      <w:pPr>
        <w:jc w:val="both"/>
        <w:rPr>
          <w:lang w:bidi="en-GB"/>
        </w:rPr>
      </w:pPr>
    </w:p>
    <w:p w14:paraId="0342A6F6" w14:textId="38C36D8D" w:rsidR="007308C1" w:rsidRDefault="003541FD" w:rsidP="00B95B10">
      <w:pPr>
        <w:jc w:val="both"/>
        <w:rPr>
          <w:lang w:bidi="en-GB"/>
        </w:rPr>
      </w:pPr>
      <w:r>
        <w:rPr>
          <w:lang w:bidi="en-GB"/>
        </w:rPr>
        <w:t xml:space="preserve">Homes in </w:t>
      </w:r>
      <w:r w:rsidR="00372014">
        <w:rPr>
          <w:lang w:bidi="en-GB"/>
        </w:rPr>
        <w:t>Somerset</w:t>
      </w:r>
      <w:r w:rsidR="007308C1" w:rsidRPr="007308C1">
        <w:rPr>
          <w:lang w:bidi="en-GB"/>
        </w:rPr>
        <w:t xml:space="preserve"> is open to considering innovative methods of delivery including partnerships between </w:t>
      </w:r>
      <w:r w:rsidR="00F6651D">
        <w:rPr>
          <w:lang w:bidi="en-GB"/>
        </w:rPr>
        <w:t>supplier</w:t>
      </w:r>
      <w:r w:rsidR="007308C1" w:rsidRPr="007308C1">
        <w:rPr>
          <w:lang w:bidi="en-GB"/>
        </w:rPr>
        <w:t xml:space="preserve">s. </w:t>
      </w:r>
    </w:p>
    <w:p w14:paraId="28501AFE" w14:textId="242848EF" w:rsidR="007308C1" w:rsidRDefault="007308C1" w:rsidP="00B95B10">
      <w:pPr>
        <w:jc w:val="both"/>
        <w:rPr>
          <w:lang w:bidi="en-GB"/>
        </w:rPr>
      </w:pPr>
    </w:p>
    <w:p w14:paraId="3882B751" w14:textId="2EB9E0F2" w:rsidR="007308C1" w:rsidRPr="007308C1" w:rsidRDefault="007308C1" w:rsidP="00B95B10">
      <w:pPr>
        <w:pStyle w:val="Heading2"/>
        <w:jc w:val="both"/>
        <w:rPr>
          <w:lang w:bidi="en-GB"/>
        </w:rPr>
      </w:pPr>
      <w:bookmarkStart w:id="12" w:name="_Toc80364808"/>
      <w:bookmarkStart w:id="13" w:name="_Toc80367742"/>
      <w:bookmarkStart w:id="14" w:name="_Toc191538706"/>
      <w:r>
        <w:rPr>
          <w:lang w:bidi="en-GB"/>
        </w:rPr>
        <w:t>Delivery Specifics</w:t>
      </w:r>
      <w:bookmarkEnd w:id="12"/>
      <w:bookmarkEnd w:id="13"/>
      <w:bookmarkEnd w:id="14"/>
    </w:p>
    <w:p w14:paraId="4CC016A7" w14:textId="41327D5A" w:rsidR="007308C1" w:rsidRDefault="007308C1" w:rsidP="00B95B10">
      <w:pPr>
        <w:jc w:val="both"/>
      </w:pPr>
      <w:bookmarkStart w:id="15" w:name="_Hlk80358648"/>
    </w:p>
    <w:p w14:paraId="150DABD6" w14:textId="4FA564B6" w:rsidR="00EB0547" w:rsidRPr="00EB0547" w:rsidRDefault="00EB0547" w:rsidP="00B95B10">
      <w:pPr>
        <w:jc w:val="both"/>
        <w:rPr>
          <w:b/>
          <w:bCs/>
          <w:lang w:bidi="en-GB"/>
        </w:rPr>
      </w:pPr>
      <w:proofErr w:type="gramStart"/>
      <w:r>
        <w:t>All of</w:t>
      </w:r>
      <w:proofErr w:type="gramEnd"/>
      <w:r>
        <w:t xml:space="preserve"> the properties are within Somerset.  Exact locations </w:t>
      </w:r>
      <w:r w:rsidR="00FA68EF">
        <w:t xml:space="preserve">will vary dependant on the needs of the organisation.  </w:t>
      </w:r>
      <w:r>
        <w:t xml:space="preserve">  </w:t>
      </w:r>
    </w:p>
    <w:p w14:paraId="16C484B3" w14:textId="63C5807D" w:rsidR="007308C1" w:rsidRDefault="007308C1" w:rsidP="00B95B10">
      <w:pPr>
        <w:jc w:val="both"/>
        <w:rPr>
          <w:i/>
          <w:iCs/>
          <w:lang w:bidi="en-GB"/>
        </w:rPr>
      </w:pPr>
    </w:p>
    <w:p w14:paraId="2ADF1999" w14:textId="397C7264" w:rsidR="007308C1" w:rsidRPr="007308C1" w:rsidRDefault="007308C1" w:rsidP="00B95B10">
      <w:pPr>
        <w:pStyle w:val="Heading2"/>
        <w:jc w:val="both"/>
        <w:rPr>
          <w:bCs/>
          <w:lang w:bidi="en-GB"/>
        </w:rPr>
      </w:pPr>
      <w:bookmarkStart w:id="16" w:name="_Toc80364809"/>
      <w:bookmarkStart w:id="17" w:name="_Toc80367743"/>
      <w:bookmarkStart w:id="18" w:name="_Toc191538707"/>
      <w:r>
        <w:rPr>
          <w:lang w:bidi="en-GB"/>
        </w:rPr>
        <w:t>Lotting</w:t>
      </w:r>
      <w:bookmarkEnd w:id="16"/>
      <w:bookmarkEnd w:id="17"/>
      <w:bookmarkEnd w:id="18"/>
    </w:p>
    <w:bookmarkEnd w:id="15"/>
    <w:p w14:paraId="0031E6FA" w14:textId="77777777" w:rsidR="007308C1" w:rsidRPr="007308C1" w:rsidRDefault="007308C1" w:rsidP="00B95B10">
      <w:pPr>
        <w:jc w:val="both"/>
        <w:rPr>
          <w:lang w:bidi="en-GB"/>
        </w:rPr>
      </w:pPr>
    </w:p>
    <w:p w14:paraId="50347B4A" w14:textId="62654CE8" w:rsidR="007308C1" w:rsidRPr="00EB0547" w:rsidRDefault="00EB0547" w:rsidP="00B95B10">
      <w:pPr>
        <w:jc w:val="both"/>
        <w:rPr>
          <w:lang w:bidi="en-GB"/>
        </w:rPr>
      </w:pPr>
      <w:bookmarkStart w:id="19" w:name="_Toc30675036"/>
      <w:bookmarkStart w:id="20" w:name="_Toc53041358"/>
      <w:bookmarkStart w:id="21" w:name="_Toc53041536"/>
      <w:r w:rsidRPr="00EB0547">
        <w:rPr>
          <w:lang w:bidi="en-GB"/>
        </w:rPr>
        <w:t xml:space="preserve">Lotting has been considered but has been deemed to be inappropriate for this tender as it is </w:t>
      </w:r>
      <w:r w:rsidR="00FA68EF">
        <w:rPr>
          <w:lang w:bidi="en-GB"/>
        </w:rPr>
        <w:t xml:space="preserve">there is insufficient variety of requirements to justify lotting the contract.  </w:t>
      </w:r>
      <w:r w:rsidRPr="00EB0547">
        <w:rPr>
          <w:lang w:bidi="en-GB"/>
        </w:rPr>
        <w:t xml:space="preserve">  </w:t>
      </w:r>
      <w:bookmarkEnd w:id="19"/>
      <w:bookmarkEnd w:id="20"/>
      <w:bookmarkEnd w:id="21"/>
      <w:r w:rsidRPr="00EB0547">
        <w:rPr>
          <w:lang w:bidi="en-GB"/>
        </w:rPr>
        <w:t xml:space="preserve"> </w:t>
      </w:r>
    </w:p>
    <w:p w14:paraId="6FCD4263" w14:textId="0A9CD809" w:rsidR="007308C1" w:rsidRDefault="007308C1" w:rsidP="00B95B10">
      <w:pPr>
        <w:jc w:val="both"/>
      </w:pPr>
    </w:p>
    <w:p w14:paraId="3E189515" w14:textId="5F28E1F0" w:rsidR="00B95B10" w:rsidRDefault="00B95B10" w:rsidP="00B95B10">
      <w:pPr>
        <w:pStyle w:val="Heading2"/>
        <w:jc w:val="both"/>
      </w:pPr>
      <w:bookmarkStart w:id="22" w:name="_Toc80364810"/>
      <w:bookmarkStart w:id="23" w:name="_Toc80367744"/>
      <w:bookmarkStart w:id="24" w:name="_Toc191538708"/>
      <w:r>
        <w:t>Contract Award</w:t>
      </w:r>
      <w:bookmarkEnd w:id="22"/>
      <w:bookmarkEnd w:id="23"/>
      <w:bookmarkEnd w:id="24"/>
    </w:p>
    <w:p w14:paraId="3E709EA9" w14:textId="01839782" w:rsidR="00B95B10" w:rsidRDefault="00B95B10" w:rsidP="00B95B10">
      <w:pPr>
        <w:jc w:val="both"/>
      </w:pPr>
    </w:p>
    <w:p w14:paraId="06047355" w14:textId="6A849B15" w:rsidR="00B95B10" w:rsidRDefault="00B95B10" w:rsidP="00B95B10">
      <w:pPr>
        <w:jc w:val="both"/>
        <w:rPr>
          <w:lang w:val="en-US"/>
        </w:rPr>
      </w:pPr>
      <w:r w:rsidRPr="00B95B10">
        <w:rPr>
          <w:lang w:val="en-US"/>
        </w:rPr>
        <w:lastRenderedPageBreak/>
        <w:t xml:space="preserve">In accordance with the information set out above, </w:t>
      </w:r>
      <w:r w:rsidR="003541FD">
        <w:rPr>
          <w:lang w:val="en-US"/>
        </w:rPr>
        <w:t xml:space="preserve">Homes in </w:t>
      </w:r>
      <w:r w:rsidR="00372014">
        <w:rPr>
          <w:lang w:val="en-US"/>
        </w:rPr>
        <w:t>Somerset</w:t>
      </w:r>
      <w:r w:rsidRPr="00B95B10">
        <w:rPr>
          <w:lang w:val="en-US"/>
        </w:rPr>
        <w:t xml:space="preserve"> is seeking to award </w:t>
      </w:r>
      <w:proofErr w:type="gramStart"/>
      <w:r w:rsidR="00EB0547">
        <w:rPr>
          <w:b/>
          <w:bCs/>
          <w:lang w:bidi="en-GB"/>
        </w:rPr>
        <w:t xml:space="preserve">one </w:t>
      </w:r>
      <w:r w:rsidRPr="00B95B10">
        <w:rPr>
          <w:b/>
          <w:bCs/>
          <w:lang w:bidi="en-GB"/>
        </w:rPr>
        <w:t xml:space="preserve"> </w:t>
      </w:r>
      <w:r w:rsidRPr="00B95B10">
        <w:rPr>
          <w:i/>
          <w:iCs/>
          <w:highlight w:val="lightGray"/>
          <w:lang w:bidi="en-GB"/>
        </w:rPr>
        <w:t>(</w:t>
      </w:r>
      <w:proofErr w:type="gramEnd"/>
      <w:r w:rsidRPr="00B95B10">
        <w:rPr>
          <w:lang w:val="en-US"/>
        </w:rPr>
        <w:t xml:space="preserve">contract(s). </w:t>
      </w:r>
      <w:r w:rsidR="003541FD">
        <w:rPr>
          <w:lang w:val="en-US"/>
        </w:rPr>
        <w:t xml:space="preserve">Homes in </w:t>
      </w:r>
      <w:r w:rsidR="00372014">
        <w:rPr>
          <w:lang w:val="en-US"/>
        </w:rPr>
        <w:t>Somerset</w:t>
      </w:r>
      <w:r w:rsidR="003541FD">
        <w:rPr>
          <w:lang w:val="en-US"/>
        </w:rPr>
        <w:t xml:space="preserve"> </w:t>
      </w:r>
      <w:r w:rsidRPr="00B95B10">
        <w:rPr>
          <w:lang w:val="en-US"/>
        </w:rPr>
        <w:t xml:space="preserve">reserves the right </w:t>
      </w:r>
      <w:proofErr w:type="gramStart"/>
      <w:r w:rsidRPr="00B95B10">
        <w:rPr>
          <w:lang w:val="en-US"/>
        </w:rPr>
        <w:t>to not</w:t>
      </w:r>
      <w:proofErr w:type="gramEnd"/>
      <w:r w:rsidRPr="00B95B10">
        <w:rPr>
          <w:lang w:val="en-US"/>
        </w:rPr>
        <w:t xml:space="preserve"> make an award at all, or to award more than one contract.</w:t>
      </w:r>
    </w:p>
    <w:p w14:paraId="0A3AF516" w14:textId="77777777" w:rsidR="00D20E46" w:rsidRDefault="00D20E46" w:rsidP="00B95B10">
      <w:pPr>
        <w:jc w:val="both"/>
        <w:rPr>
          <w:lang w:val="en-US"/>
        </w:rPr>
      </w:pPr>
    </w:p>
    <w:p w14:paraId="5E6B9A73" w14:textId="6E47C67D" w:rsidR="00D20E46" w:rsidRDefault="003541FD" w:rsidP="00D20E46">
      <w:pPr>
        <w:jc w:val="both"/>
        <w:rPr>
          <w:lang w:bidi="en-GB"/>
        </w:rPr>
      </w:pPr>
      <w:r>
        <w:rPr>
          <w:lang w:bidi="en-GB"/>
        </w:rPr>
        <w:t xml:space="preserve">Homes in </w:t>
      </w:r>
      <w:proofErr w:type="gramStart"/>
      <w:r w:rsidR="00372014">
        <w:rPr>
          <w:lang w:bidi="en-GB"/>
        </w:rPr>
        <w:t>Somerset</w:t>
      </w:r>
      <w:r>
        <w:rPr>
          <w:lang w:bidi="en-GB"/>
        </w:rPr>
        <w:t xml:space="preserve"> </w:t>
      </w:r>
      <w:r w:rsidR="00D20E46" w:rsidRPr="0039240B">
        <w:rPr>
          <w:lang w:bidi="en-GB"/>
        </w:rPr>
        <w:t xml:space="preserve"> may</w:t>
      </w:r>
      <w:proofErr w:type="gramEnd"/>
      <w:r w:rsidR="00D20E46" w:rsidRPr="0039240B">
        <w:rPr>
          <w:lang w:bidi="en-GB"/>
        </w:rPr>
        <w:t xml:space="preserve"> award Contract(s) </w:t>
      </w:r>
      <w:proofErr w:type="gramStart"/>
      <w:r w:rsidR="00D20E46" w:rsidRPr="0039240B">
        <w:rPr>
          <w:lang w:bidi="en-GB"/>
        </w:rPr>
        <w:t>on the basis of</w:t>
      </w:r>
      <w:proofErr w:type="gramEnd"/>
      <w:r w:rsidR="00D20E46" w:rsidRPr="0039240B">
        <w:rPr>
          <w:lang w:bidi="en-GB"/>
        </w:rPr>
        <w:t xml:space="preserve"> a Tender submitted in accordance with the Tender documents. Contract award is subject to the formal approval process of </w:t>
      </w:r>
      <w:r>
        <w:rPr>
          <w:lang w:bidi="en-GB"/>
        </w:rPr>
        <w:t xml:space="preserve">Homes in </w:t>
      </w:r>
      <w:r w:rsidR="00372014">
        <w:rPr>
          <w:lang w:bidi="en-GB"/>
        </w:rPr>
        <w:t>Somerset</w:t>
      </w:r>
      <w:r w:rsidR="00D20E46" w:rsidRPr="0039240B">
        <w:rPr>
          <w:lang w:bidi="en-GB"/>
        </w:rPr>
        <w:t>.</w:t>
      </w:r>
    </w:p>
    <w:p w14:paraId="61111327" w14:textId="77777777" w:rsidR="00D20E46" w:rsidRPr="0039240B" w:rsidRDefault="00D20E46" w:rsidP="00D20E46">
      <w:pPr>
        <w:jc w:val="both"/>
        <w:rPr>
          <w:lang w:bidi="en-GB"/>
        </w:rPr>
      </w:pPr>
    </w:p>
    <w:p w14:paraId="6718B627" w14:textId="74699D9F" w:rsidR="00D20E46" w:rsidRDefault="00D20E46" w:rsidP="00D20E46">
      <w:pPr>
        <w:jc w:val="both"/>
        <w:rPr>
          <w:lang w:bidi="en-GB"/>
        </w:rPr>
      </w:pPr>
      <w:r w:rsidRPr="0039240B">
        <w:rPr>
          <w:lang w:bidi="en-GB"/>
        </w:rPr>
        <w:t xml:space="preserve">Until all necessary approvals are obtained, and the standstill period completed, no Contract(s) will be entered into. Once </w:t>
      </w:r>
      <w:r w:rsidR="003541FD">
        <w:rPr>
          <w:lang w:bidi="en-GB"/>
        </w:rPr>
        <w:t xml:space="preserve">Homes in </w:t>
      </w:r>
      <w:r w:rsidR="00372014">
        <w:rPr>
          <w:lang w:bidi="en-GB"/>
        </w:rPr>
        <w:t>Somerset</w:t>
      </w:r>
      <w:r w:rsidR="003541FD">
        <w:rPr>
          <w:lang w:bidi="en-GB"/>
        </w:rPr>
        <w:t xml:space="preserve"> </w:t>
      </w:r>
      <w:r w:rsidRPr="0039240B">
        <w:rPr>
          <w:lang w:bidi="en-GB"/>
        </w:rPr>
        <w:t xml:space="preserve">has reached a decision in respect of a contract award, it will notify all </w:t>
      </w:r>
      <w:r w:rsidR="006B32AA">
        <w:rPr>
          <w:lang w:bidi="en-GB"/>
        </w:rPr>
        <w:t>Tenderer</w:t>
      </w:r>
      <w:r w:rsidRPr="0039240B">
        <w:rPr>
          <w:lang w:bidi="en-GB"/>
        </w:rPr>
        <w:t xml:space="preserve">s of that decision and provide for a standstill period in accordance with the </w:t>
      </w:r>
      <w:r w:rsidR="00A47995">
        <w:rPr>
          <w:lang w:bidi="en-GB"/>
        </w:rPr>
        <w:t xml:space="preserve">Procurement Act 2023 </w:t>
      </w:r>
      <w:r w:rsidRPr="0039240B">
        <w:rPr>
          <w:lang w:bidi="en-GB"/>
        </w:rPr>
        <w:t xml:space="preserve">before </w:t>
      </w:r>
      <w:proofErr w:type="gramStart"/>
      <w:r w:rsidRPr="0039240B">
        <w:rPr>
          <w:lang w:bidi="en-GB"/>
        </w:rPr>
        <w:t>entering into</w:t>
      </w:r>
      <w:proofErr w:type="gramEnd"/>
      <w:r w:rsidRPr="0039240B">
        <w:rPr>
          <w:lang w:bidi="en-GB"/>
        </w:rPr>
        <w:t xml:space="preserve"> any Contract(s).</w:t>
      </w:r>
    </w:p>
    <w:p w14:paraId="27C9063A" w14:textId="77777777" w:rsidR="00D20E46" w:rsidRPr="00B95B10" w:rsidRDefault="00D20E46" w:rsidP="00B95B10">
      <w:pPr>
        <w:jc w:val="both"/>
        <w:rPr>
          <w:b/>
          <w:bCs/>
          <w:lang w:bidi="en-GB"/>
        </w:rPr>
      </w:pPr>
    </w:p>
    <w:p w14:paraId="739D65BB" w14:textId="13BA2CBD" w:rsidR="00B95B10" w:rsidRDefault="00B95B10" w:rsidP="00B95B10">
      <w:pPr>
        <w:pStyle w:val="Heading2"/>
        <w:jc w:val="both"/>
      </w:pPr>
      <w:bookmarkStart w:id="25" w:name="_Toc80364811"/>
      <w:bookmarkStart w:id="26" w:name="_Toc80367745"/>
      <w:bookmarkStart w:id="27" w:name="_Toc191538709"/>
      <w:r>
        <w:t>TUPE</w:t>
      </w:r>
      <w:bookmarkEnd w:id="25"/>
      <w:bookmarkEnd w:id="26"/>
      <w:bookmarkEnd w:id="27"/>
    </w:p>
    <w:p w14:paraId="68531324" w14:textId="56124D07" w:rsidR="00B95B10" w:rsidRDefault="00B95B10" w:rsidP="00B95B10">
      <w:pPr>
        <w:jc w:val="both"/>
      </w:pPr>
    </w:p>
    <w:p w14:paraId="56D52E9D" w14:textId="6EA904DB" w:rsidR="00B95B10" w:rsidRDefault="00B95B10" w:rsidP="00B95B10">
      <w:pPr>
        <w:jc w:val="both"/>
        <w:rPr>
          <w:lang w:bidi="en-GB"/>
        </w:rPr>
      </w:pPr>
      <w:r w:rsidRPr="00B95B10">
        <w:rPr>
          <w:lang w:bidi="en-GB"/>
        </w:rPr>
        <w:t xml:space="preserve">The view of </w:t>
      </w:r>
      <w:r w:rsidR="003541FD">
        <w:rPr>
          <w:lang w:bidi="en-GB"/>
        </w:rPr>
        <w:t xml:space="preserve">Homes in </w:t>
      </w:r>
      <w:r w:rsidR="00372014">
        <w:rPr>
          <w:lang w:bidi="en-GB"/>
        </w:rPr>
        <w:t>Somerset</w:t>
      </w:r>
      <w:r w:rsidRPr="00B95B10">
        <w:rPr>
          <w:lang w:bidi="en-GB"/>
        </w:rPr>
        <w:t xml:space="preserve"> is that the Transfer of Undertaking (Protection of Employment) Regulations 2006 (TUPE) Regulations which implement the Acquired Rights Directive will not apply to this contract, as there is no current service from which staff would be eligible to transfer. However, </w:t>
      </w:r>
      <w:r w:rsidR="006B32AA">
        <w:rPr>
          <w:lang w:bidi="en-GB"/>
        </w:rPr>
        <w:t>Tenderer</w:t>
      </w:r>
      <w:r w:rsidRPr="00B95B10">
        <w:rPr>
          <w:lang w:bidi="en-GB"/>
        </w:rPr>
        <w:t>s should seek their own legal advice as to the applicability of TUPE and as to the effect of the TUPE clause contained in the contract Terms and Conditions.</w:t>
      </w:r>
    </w:p>
    <w:p w14:paraId="5CA7EC72" w14:textId="77777777" w:rsidR="00B95B10" w:rsidRPr="00B95B10" w:rsidRDefault="00B95B10" w:rsidP="00B95B10">
      <w:pPr>
        <w:jc w:val="both"/>
        <w:rPr>
          <w:lang w:bidi="en-GB"/>
        </w:rPr>
      </w:pPr>
    </w:p>
    <w:p w14:paraId="1721F68A" w14:textId="5F7FB910" w:rsidR="00B95B10" w:rsidRDefault="00B95B10" w:rsidP="00B95B10">
      <w:pPr>
        <w:jc w:val="both"/>
      </w:pPr>
    </w:p>
    <w:p w14:paraId="41EB88F5" w14:textId="65A7F23A" w:rsidR="00B95B10" w:rsidRDefault="00B95B10" w:rsidP="00B95B10">
      <w:pPr>
        <w:pStyle w:val="Heading2"/>
      </w:pPr>
      <w:bookmarkStart w:id="28" w:name="_Toc191538710"/>
      <w:bookmarkStart w:id="29" w:name="_Toc80364812"/>
      <w:bookmarkStart w:id="30" w:name="_Toc80367746"/>
      <w:r>
        <w:t>Role of</w:t>
      </w:r>
      <w:r w:rsidR="006178FF">
        <w:t xml:space="preserve"> Procurement</w:t>
      </w:r>
      <w:bookmarkEnd w:id="28"/>
      <w:r>
        <w:t xml:space="preserve"> </w:t>
      </w:r>
      <w:bookmarkEnd w:id="29"/>
      <w:bookmarkEnd w:id="30"/>
    </w:p>
    <w:p w14:paraId="43C1315F" w14:textId="77777777" w:rsidR="00B95B10" w:rsidRPr="00B95B10" w:rsidRDefault="00B95B10" w:rsidP="00B95B10"/>
    <w:p w14:paraId="581B7FA3" w14:textId="487E0741" w:rsidR="00B95B10" w:rsidRDefault="006178FF" w:rsidP="00B95B10">
      <w:pPr>
        <w:jc w:val="both"/>
        <w:rPr>
          <w:lang w:bidi="en-GB"/>
        </w:rPr>
      </w:pPr>
      <w:bookmarkStart w:id="31" w:name="_Hlk80358957"/>
      <w:r>
        <w:rPr>
          <w:lang w:bidi="en-GB"/>
        </w:rPr>
        <w:t xml:space="preserve">Procurement </w:t>
      </w:r>
      <w:r w:rsidR="006720C0">
        <w:rPr>
          <w:lang w:bidi="en-GB"/>
        </w:rPr>
        <w:t>will lead</w:t>
      </w:r>
      <w:r w:rsidR="00B95B10">
        <w:rPr>
          <w:lang w:bidi="en-GB"/>
        </w:rPr>
        <w:t xml:space="preserve"> on </w:t>
      </w:r>
      <w:proofErr w:type="gramStart"/>
      <w:r>
        <w:rPr>
          <w:lang w:bidi="en-GB"/>
        </w:rPr>
        <w:t>commercial</w:t>
      </w:r>
      <w:proofErr w:type="gramEnd"/>
      <w:r>
        <w:rPr>
          <w:lang w:bidi="en-GB"/>
        </w:rPr>
        <w:t xml:space="preserve"> and</w:t>
      </w:r>
      <w:r w:rsidR="00B95B10">
        <w:rPr>
          <w:lang w:bidi="en-GB"/>
        </w:rPr>
        <w:t xml:space="preserve"> procurement matters and are undertaking the tendering and contracting of this requirement.</w:t>
      </w:r>
    </w:p>
    <w:p w14:paraId="5AEC928F" w14:textId="16F4DEDF" w:rsidR="00B95B10" w:rsidRDefault="00B95B10" w:rsidP="00B95B10">
      <w:pPr>
        <w:jc w:val="both"/>
        <w:rPr>
          <w:lang w:bidi="en-GB"/>
        </w:rPr>
      </w:pPr>
    </w:p>
    <w:p w14:paraId="4E708220" w14:textId="77777777" w:rsidR="00B95B10" w:rsidRDefault="00B95B10" w:rsidP="00B95B10">
      <w:pPr>
        <w:jc w:val="both"/>
        <w:rPr>
          <w:lang w:bidi="en-GB"/>
        </w:rPr>
        <w:sectPr w:rsidR="00B95B10" w:rsidSect="00412B83">
          <w:pgSz w:w="11906" w:h="16838"/>
          <w:pgMar w:top="1559" w:right="1134" w:bottom="1134" w:left="1134" w:header="709" w:footer="709" w:gutter="0"/>
          <w:cols w:space="708"/>
          <w:docGrid w:linePitch="360"/>
        </w:sectPr>
      </w:pPr>
    </w:p>
    <w:p w14:paraId="4B16CC48" w14:textId="4A715391" w:rsidR="00B95B10" w:rsidRPr="00F109AA" w:rsidRDefault="00B95B10" w:rsidP="00B95B10">
      <w:pPr>
        <w:pStyle w:val="Heading1"/>
        <w:rPr>
          <w:sz w:val="32"/>
          <w:szCs w:val="44"/>
          <w:lang w:bidi="en-GB"/>
        </w:rPr>
      </w:pPr>
      <w:bookmarkStart w:id="32" w:name="_Toc80364813"/>
      <w:bookmarkStart w:id="33" w:name="_Toc80367747"/>
      <w:bookmarkStart w:id="34" w:name="_Toc191538711"/>
      <w:r w:rsidRPr="00F109AA">
        <w:rPr>
          <w:sz w:val="32"/>
          <w:szCs w:val="44"/>
          <w:lang w:bidi="en-GB"/>
        </w:rPr>
        <w:lastRenderedPageBreak/>
        <w:t xml:space="preserve">Instructions to </w:t>
      </w:r>
      <w:r w:rsidR="006B32AA">
        <w:rPr>
          <w:sz w:val="32"/>
          <w:szCs w:val="44"/>
          <w:lang w:bidi="en-GB"/>
        </w:rPr>
        <w:t>Tenderer</w:t>
      </w:r>
      <w:r w:rsidRPr="00F109AA">
        <w:rPr>
          <w:sz w:val="32"/>
          <w:szCs w:val="44"/>
          <w:lang w:bidi="en-GB"/>
        </w:rPr>
        <w:t>s</w:t>
      </w:r>
      <w:bookmarkEnd w:id="32"/>
      <w:bookmarkEnd w:id="33"/>
      <w:bookmarkEnd w:id="34"/>
    </w:p>
    <w:bookmarkEnd w:id="31"/>
    <w:p w14:paraId="34356406" w14:textId="42B805CB" w:rsidR="00B95B10" w:rsidRDefault="00B95B10" w:rsidP="00B95B10">
      <w:pPr>
        <w:jc w:val="both"/>
      </w:pPr>
      <w:r>
        <w:rPr>
          <w:noProof/>
        </w:rPr>
        <mc:AlternateContent>
          <mc:Choice Requires="wps">
            <w:drawing>
              <wp:anchor distT="0" distB="0" distL="0" distR="0" simplePos="0" relativeHeight="251658241" behindDoc="0" locked="0" layoutInCell="1" allowOverlap="1" wp14:anchorId="7F9EDCB2" wp14:editId="659CDEE4">
                <wp:simplePos x="0" y="0"/>
                <wp:positionH relativeFrom="page">
                  <wp:posOffset>680085</wp:posOffset>
                </wp:positionH>
                <wp:positionV relativeFrom="paragraph">
                  <wp:posOffset>167005</wp:posOffset>
                </wp:positionV>
                <wp:extent cx="6155055" cy="0"/>
                <wp:effectExtent l="0" t="0" r="0" b="0"/>
                <wp:wrapTopAndBottom/>
                <wp:docPr id="30" name="Line 1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55055"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A6C198" id="Line 127" o:spid="_x0000_s1026" alt="&quot;&quot;" style="position:absolute;z-index:251658241;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3.55pt,13.15pt" to="538.2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" strokeweight=".72pt">
                <w10:wrap type="topAndBottom" anchorx="page"/>
              </v:line>
            </w:pict>
          </mc:Fallback>
        </mc:AlternateContent>
      </w:r>
    </w:p>
    <w:p w14:paraId="05EB3DB6" w14:textId="2CAB2332" w:rsidR="00B95B10" w:rsidRDefault="00B95B10" w:rsidP="00B95B10">
      <w:pPr>
        <w:jc w:val="both"/>
      </w:pPr>
    </w:p>
    <w:p w14:paraId="3C71F1DB" w14:textId="6B82FF15" w:rsidR="00B95B10" w:rsidRDefault="00B95B10" w:rsidP="00B95B10">
      <w:pPr>
        <w:pStyle w:val="Heading2"/>
      </w:pPr>
      <w:bookmarkStart w:id="35" w:name="_Toc80364814"/>
      <w:bookmarkStart w:id="36" w:name="_Toc80367748"/>
      <w:bookmarkStart w:id="37" w:name="_Toc191538712"/>
      <w:r>
        <w:t>General</w:t>
      </w:r>
      <w:bookmarkEnd w:id="35"/>
      <w:bookmarkEnd w:id="36"/>
      <w:bookmarkEnd w:id="37"/>
    </w:p>
    <w:p w14:paraId="43B4B2FA" w14:textId="0642EA54" w:rsidR="00B95B10" w:rsidRDefault="00B95B10" w:rsidP="00B95B10">
      <w:pPr>
        <w:jc w:val="both"/>
      </w:pPr>
    </w:p>
    <w:p w14:paraId="164DD5DF" w14:textId="0FD05B70" w:rsidR="00B95B10" w:rsidRDefault="00B95B10" w:rsidP="00B95B10">
      <w:pPr>
        <w:jc w:val="both"/>
        <w:rPr>
          <w:lang w:bidi="en-GB"/>
        </w:rPr>
      </w:pPr>
      <w:r w:rsidRPr="00B95B10">
        <w:rPr>
          <w:lang w:bidi="en-GB"/>
        </w:rPr>
        <w:t xml:space="preserve">These instructions are designed to ensure that all </w:t>
      </w:r>
      <w:r w:rsidR="006B32AA">
        <w:rPr>
          <w:lang w:bidi="en-GB"/>
        </w:rPr>
        <w:t>Tenderer</w:t>
      </w:r>
      <w:r w:rsidRPr="00B95B10">
        <w:rPr>
          <w:lang w:bidi="en-GB"/>
        </w:rPr>
        <w:t xml:space="preserve">s receive equal and fair treatment. It is important that you provide all the information asked for in the format and order specified. Please </w:t>
      </w:r>
      <w:r w:rsidR="006720C0">
        <w:rPr>
          <w:lang w:bidi="en-GB"/>
        </w:rPr>
        <w:t xml:space="preserve">email </w:t>
      </w:r>
      <w:hyperlink r:id="rId19" w:history="1">
        <w:r w:rsidR="00870254" w:rsidRPr="00575DBF">
          <w:rPr>
            <w:rStyle w:val="Hyperlink"/>
            <w:lang w:bidi="en-GB"/>
          </w:rPr>
          <w:t>procurement@homesinsomerset.org</w:t>
        </w:r>
      </w:hyperlink>
      <w:r w:rsidR="006720C0">
        <w:rPr>
          <w:lang w:bidi="en-GB"/>
        </w:rPr>
        <w:t xml:space="preserve"> </w:t>
      </w:r>
      <w:r w:rsidRPr="00B95B10">
        <w:rPr>
          <w:lang w:bidi="en-GB"/>
        </w:rPr>
        <w:t xml:space="preserve"> if you require clarification on any </w:t>
      </w:r>
      <w:r w:rsidR="003B5B08">
        <w:rPr>
          <w:lang w:bidi="en-GB"/>
        </w:rPr>
        <w:t xml:space="preserve">part </w:t>
      </w:r>
      <w:r w:rsidRPr="00B95B10">
        <w:rPr>
          <w:lang w:bidi="en-GB"/>
        </w:rPr>
        <w:t xml:space="preserve">of this </w:t>
      </w:r>
      <w:r w:rsidR="003B5B08">
        <w:rPr>
          <w:lang w:bidi="en-GB"/>
        </w:rPr>
        <w:t>ITT.</w:t>
      </w:r>
    </w:p>
    <w:p w14:paraId="1654EECF" w14:textId="77777777" w:rsidR="003B5B08" w:rsidRPr="00B95B10" w:rsidRDefault="003B5B08" w:rsidP="00B95B10">
      <w:pPr>
        <w:jc w:val="both"/>
        <w:rPr>
          <w:lang w:bidi="en-GB"/>
        </w:rPr>
      </w:pPr>
    </w:p>
    <w:p w14:paraId="43128602" w14:textId="2FF8F383" w:rsidR="00B95B10" w:rsidRPr="00B95B10" w:rsidRDefault="006B32AA" w:rsidP="00B95B10">
      <w:pPr>
        <w:jc w:val="both"/>
        <w:rPr>
          <w:lang w:bidi="en-GB"/>
        </w:rPr>
      </w:pPr>
      <w:r>
        <w:rPr>
          <w:lang w:bidi="en-GB"/>
        </w:rPr>
        <w:t>Tenderer</w:t>
      </w:r>
      <w:r w:rsidR="00B95B10" w:rsidRPr="00B95B10">
        <w:rPr>
          <w:lang w:bidi="en-GB"/>
        </w:rPr>
        <w:t xml:space="preserve">s should read these instructions carefully before completing the tender response. Failure to comply with the completion and submission requirements may result in the rejection of the </w:t>
      </w:r>
      <w:r w:rsidR="00C76D14">
        <w:rPr>
          <w:lang w:bidi="en-GB"/>
        </w:rPr>
        <w:t>T</w:t>
      </w:r>
      <w:r w:rsidR="00B95B10" w:rsidRPr="00B95B10">
        <w:rPr>
          <w:lang w:bidi="en-GB"/>
        </w:rPr>
        <w:t xml:space="preserve">ender. Submission of your tender using the </w:t>
      </w:r>
      <w:hyperlink r:id="rId20" w:history="1">
        <w:r w:rsidR="00870254" w:rsidRPr="00575DBF">
          <w:rPr>
            <w:rStyle w:val="Hyperlink"/>
            <w:lang w:bidi="en-GB"/>
          </w:rPr>
          <w:t>procurement@homesinsomerset.org</w:t>
        </w:r>
      </w:hyperlink>
      <w:r w:rsidR="006720C0">
        <w:rPr>
          <w:lang w:bidi="en-GB"/>
        </w:rPr>
        <w:t xml:space="preserve"> </w:t>
      </w:r>
      <w:r w:rsidR="00B95B10" w:rsidRPr="00B95B10">
        <w:rPr>
          <w:lang w:bidi="en-GB"/>
        </w:rPr>
        <w:t xml:space="preserve">will be deemed to indicate that the </w:t>
      </w:r>
      <w:r>
        <w:rPr>
          <w:lang w:bidi="en-GB"/>
        </w:rPr>
        <w:t>Tenderer</w:t>
      </w:r>
      <w:r w:rsidR="00B95B10" w:rsidRPr="00B95B10">
        <w:rPr>
          <w:lang w:bidi="en-GB"/>
        </w:rPr>
        <w:t xml:space="preserve"> accepts these </w:t>
      </w:r>
      <w:r w:rsidR="004341D5">
        <w:rPr>
          <w:lang w:bidi="en-GB"/>
        </w:rPr>
        <w:t>requirements of</w:t>
      </w:r>
      <w:r w:rsidR="00B95B10" w:rsidRPr="00B95B10">
        <w:rPr>
          <w:lang w:bidi="en-GB"/>
        </w:rPr>
        <w:t xml:space="preserve"> </w:t>
      </w:r>
      <w:r w:rsidR="003B5B08">
        <w:rPr>
          <w:lang w:bidi="en-GB"/>
        </w:rPr>
        <w:t>participating in the procurement process.</w:t>
      </w:r>
    </w:p>
    <w:p w14:paraId="38ABC4D5" w14:textId="77777777" w:rsidR="00B95B10" w:rsidRPr="00B95B10" w:rsidRDefault="00B95B10" w:rsidP="00B95B10">
      <w:pPr>
        <w:jc w:val="both"/>
        <w:rPr>
          <w:lang w:bidi="en-GB"/>
        </w:rPr>
      </w:pPr>
    </w:p>
    <w:p w14:paraId="30AAEB82" w14:textId="3803217D" w:rsidR="00B95B10" w:rsidRPr="00B95B10" w:rsidRDefault="00B95B10" w:rsidP="00B95B10">
      <w:pPr>
        <w:jc w:val="both"/>
        <w:rPr>
          <w:lang w:bidi="en-GB"/>
        </w:rPr>
      </w:pPr>
      <w:r w:rsidRPr="00B95B10">
        <w:rPr>
          <w:lang w:bidi="en-GB"/>
        </w:rPr>
        <w:t xml:space="preserve">The </w:t>
      </w:r>
      <w:r w:rsidR="008C0B05">
        <w:rPr>
          <w:lang w:bidi="en-GB"/>
        </w:rPr>
        <w:t>ITT</w:t>
      </w:r>
      <w:r w:rsidRPr="00B95B10">
        <w:rPr>
          <w:lang w:bidi="en-GB"/>
        </w:rPr>
        <w:t xml:space="preserve"> consists of this document and </w:t>
      </w:r>
      <w:r w:rsidR="006720C0">
        <w:rPr>
          <w:lang w:bidi="en-GB"/>
        </w:rPr>
        <w:t xml:space="preserve">appendices as listed </w:t>
      </w:r>
      <w:r w:rsidRPr="00B95B10">
        <w:rPr>
          <w:lang w:bidi="en-GB"/>
        </w:rPr>
        <w:t xml:space="preserve">relating to this </w:t>
      </w:r>
      <w:r w:rsidR="006720C0">
        <w:rPr>
          <w:lang w:bidi="en-GB"/>
        </w:rPr>
        <w:t>tender process</w:t>
      </w:r>
      <w:r w:rsidRPr="00B95B10">
        <w:rPr>
          <w:lang w:bidi="en-GB"/>
        </w:rPr>
        <w:t xml:space="preserve">. The detail of this document and all associated documents is to be treated as private and confidential and for use only in connection with this tender process. Copyright of all tender documents, including any amendments or further instructions, shall remain with the </w:t>
      </w:r>
      <w:r w:rsidR="006720C0">
        <w:rPr>
          <w:lang w:bidi="en-GB"/>
        </w:rPr>
        <w:t xml:space="preserve">Homes in </w:t>
      </w:r>
      <w:r w:rsidR="00372014">
        <w:rPr>
          <w:lang w:bidi="en-GB"/>
        </w:rPr>
        <w:t>Somerset</w:t>
      </w:r>
      <w:r w:rsidRPr="00B95B10">
        <w:rPr>
          <w:lang w:bidi="en-GB"/>
        </w:rPr>
        <w:t xml:space="preserve">. This </w:t>
      </w:r>
      <w:r w:rsidR="008C0B05">
        <w:rPr>
          <w:lang w:bidi="en-GB"/>
        </w:rPr>
        <w:t>ITT</w:t>
      </w:r>
      <w:r w:rsidRPr="00B95B10">
        <w:rPr>
          <w:lang w:bidi="en-GB"/>
        </w:rPr>
        <w:t xml:space="preserve"> is not transferable.</w:t>
      </w:r>
    </w:p>
    <w:p w14:paraId="2819A2AF" w14:textId="77777777" w:rsidR="00B95B10" w:rsidRPr="00B95B10" w:rsidRDefault="00B95B10" w:rsidP="001A1A05">
      <w:pPr>
        <w:jc w:val="both"/>
        <w:rPr>
          <w:lang w:bidi="en-GB"/>
        </w:rPr>
      </w:pPr>
    </w:p>
    <w:p w14:paraId="7A82DFD9" w14:textId="59B3856C" w:rsidR="00B95B10" w:rsidRPr="00B95B10" w:rsidRDefault="00B95B10" w:rsidP="001A1A05">
      <w:pPr>
        <w:jc w:val="both"/>
        <w:rPr>
          <w:lang w:bidi="en-GB"/>
        </w:rPr>
      </w:pPr>
      <w:r w:rsidRPr="00B95B10">
        <w:rPr>
          <w:lang w:bidi="en-GB"/>
        </w:rPr>
        <w:t xml:space="preserve">After reading this document and the documents listed on Page 2 above, </w:t>
      </w:r>
      <w:r w:rsidR="006B32AA">
        <w:rPr>
          <w:lang w:bidi="en-GB"/>
        </w:rPr>
        <w:t>Tenderer</w:t>
      </w:r>
      <w:r w:rsidRPr="00B95B10">
        <w:rPr>
          <w:lang w:bidi="en-GB"/>
        </w:rPr>
        <w:t xml:space="preserve">s must complete the following documents and include these in their submission </w:t>
      </w:r>
      <w:r w:rsidR="006720C0">
        <w:rPr>
          <w:lang w:bidi="en-GB"/>
        </w:rPr>
        <w:t xml:space="preserve">via email to </w:t>
      </w:r>
      <w:hyperlink r:id="rId21" w:history="1">
        <w:r w:rsidR="00A72FF6" w:rsidRPr="003F4B5C">
          <w:rPr>
            <w:rStyle w:val="Hyperlink"/>
            <w:lang w:bidi="en-GB"/>
          </w:rPr>
          <w:t>procurement@homesinsomerset.org</w:t>
        </w:r>
      </w:hyperlink>
      <w:r w:rsidR="00A72FF6">
        <w:rPr>
          <w:lang w:bidi="en-GB"/>
        </w:rPr>
        <w:t xml:space="preserve"> </w:t>
      </w:r>
    </w:p>
    <w:p w14:paraId="5122CCEF" w14:textId="39711A89" w:rsidR="005F2C9A" w:rsidRDefault="005F2C9A" w:rsidP="001A1A05">
      <w:pPr>
        <w:jc w:val="both"/>
        <w:rPr>
          <w:lang w:bidi="en-GB"/>
        </w:rPr>
      </w:pPr>
    </w:p>
    <w:p w14:paraId="6898F123" w14:textId="7764DD6A" w:rsidR="008C0B05" w:rsidRPr="00F47AEA" w:rsidRDefault="00F47AEA" w:rsidP="008C0B05">
      <w:pPr>
        <w:pStyle w:val="ListParagraph"/>
        <w:numPr>
          <w:ilvl w:val="0"/>
          <w:numId w:val="41"/>
        </w:numPr>
        <w:jc w:val="both"/>
        <w:rPr>
          <w:lang w:val="fr-FR" w:bidi="en-GB"/>
        </w:rPr>
      </w:pPr>
      <w:r w:rsidRPr="00F47AEA">
        <w:rPr>
          <w:lang w:val="fr-FR" w:bidi="en-GB"/>
        </w:rPr>
        <w:t>Conditions of Participation Questionnaire (CPQ)</w:t>
      </w:r>
      <w:r w:rsidR="000619D6">
        <w:rPr>
          <w:lang w:val="fr-FR" w:bidi="en-GB"/>
        </w:rPr>
        <w:t xml:space="preserve"> </w:t>
      </w:r>
      <w:proofErr w:type="spellStart"/>
      <w:r w:rsidR="000619D6">
        <w:rPr>
          <w:lang w:val="fr-FR" w:bidi="en-GB"/>
        </w:rPr>
        <w:t>including</w:t>
      </w:r>
      <w:proofErr w:type="spellEnd"/>
      <w:r w:rsidR="000619D6">
        <w:rPr>
          <w:lang w:val="fr-FR" w:bidi="en-GB"/>
        </w:rPr>
        <w:t xml:space="preserve"> </w:t>
      </w:r>
      <w:r w:rsidR="000F6B29">
        <w:rPr>
          <w:lang w:val="fr-FR" w:bidi="en-GB"/>
        </w:rPr>
        <w:t>the P</w:t>
      </w:r>
      <w:r w:rsidR="000619D6">
        <w:rPr>
          <w:lang w:val="fr-FR" w:bidi="en-GB"/>
        </w:rPr>
        <w:t xml:space="preserve">roject </w:t>
      </w:r>
      <w:r w:rsidR="000F6B29">
        <w:rPr>
          <w:lang w:val="fr-FR" w:bidi="en-GB"/>
        </w:rPr>
        <w:t>S</w:t>
      </w:r>
      <w:r w:rsidR="000619D6">
        <w:rPr>
          <w:lang w:val="fr-FR" w:bidi="en-GB"/>
        </w:rPr>
        <w:t xml:space="preserve">pecific </w:t>
      </w:r>
      <w:r w:rsidR="000F6B29">
        <w:rPr>
          <w:lang w:val="fr-FR" w:bidi="en-GB"/>
        </w:rPr>
        <w:t>Q</w:t>
      </w:r>
      <w:r w:rsidR="000619D6">
        <w:rPr>
          <w:lang w:val="fr-FR" w:bidi="en-GB"/>
        </w:rPr>
        <w:t xml:space="preserve">uestions and </w:t>
      </w:r>
      <w:proofErr w:type="spellStart"/>
      <w:r w:rsidR="000F6B29">
        <w:rPr>
          <w:lang w:val="fr-FR" w:bidi="en-GB"/>
        </w:rPr>
        <w:t>Quality</w:t>
      </w:r>
      <w:proofErr w:type="spellEnd"/>
      <w:r w:rsidR="000F6B29">
        <w:rPr>
          <w:lang w:val="fr-FR" w:bidi="en-GB"/>
        </w:rPr>
        <w:t xml:space="preserve"> </w:t>
      </w:r>
      <w:proofErr w:type="spellStart"/>
      <w:r w:rsidR="000F6B29">
        <w:rPr>
          <w:lang w:val="fr-FR" w:bidi="en-GB"/>
        </w:rPr>
        <w:t>Award</w:t>
      </w:r>
      <w:proofErr w:type="spellEnd"/>
      <w:r w:rsidR="000F6B29">
        <w:rPr>
          <w:lang w:val="fr-FR" w:bidi="en-GB"/>
        </w:rPr>
        <w:t xml:space="preserve"> Tender Questions </w:t>
      </w:r>
    </w:p>
    <w:p w14:paraId="3FF25B44" w14:textId="75334596" w:rsidR="005F0618" w:rsidRDefault="005F0618" w:rsidP="005F0618">
      <w:pPr>
        <w:pStyle w:val="ListParagraph"/>
        <w:numPr>
          <w:ilvl w:val="0"/>
          <w:numId w:val="41"/>
        </w:numPr>
        <w:jc w:val="both"/>
        <w:rPr>
          <w:lang w:bidi="en-GB"/>
        </w:rPr>
      </w:pPr>
      <w:r w:rsidRPr="00B95B10">
        <w:rPr>
          <w:lang w:bidi="en-GB"/>
        </w:rPr>
        <w:t>Pricing Schedule</w:t>
      </w:r>
    </w:p>
    <w:p w14:paraId="2849AFEA" w14:textId="09B083E4" w:rsidR="00B95B10" w:rsidRDefault="00B95B10" w:rsidP="008C0B05">
      <w:pPr>
        <w:pStyle w:val="ListParagraph"/>
        <w:numPr>
          <w:ilvl w:val="0"/>
          <w:numId w:val="41"/>
        </w:numPr>
        <w:jc w:val="both"/>
        <w:rPr>
          <w:lang w:bidi="en-GB"/>
        </w:rPr>
      </w:pPr>
      <w:r w:rsidRPr="00B95B10">
        <w:rPr>
          <w:lang w:bidi="en-GB"/>
        </w:rPr>
        <w:t>Commercially Sensitive Information (requires signature)</w:t>
      </w:r>
    </w:p>
    <w:p w14:paraId="560B5CC2" w14:textId="714F9024" w:rsidR="000F6B29" w:rsidRDefault="000F6B29" w:rsidP="008C0B05">
      <w:pPr>
        <w:pStyle w:val="ListParagraph"/>
        <w:numPr>
          <w:ilvl w:val="0"/>
          <w:numId w:val="41"/>
        </w:numPr>
        <w:jc w:val="both"/>
        <w:rPr>
          <w:lang w:bidi="en-GB"/>
        </w:rPr>
      </w:pPr>
      <w:r>
        <w:rPr>
          <w:lang w:bidi="en-GB"/>
        </w:rPr>
        <w:t xml:space="preserve">Certificate of Confidentiality </w:t>
      </w:r>
    </w:p>
    <w:p w14:paraId="335281DC" w14:textId="546D012E" w:rsidR="007E6207" w:rsidRDefault="007E6207" w:rsidP="008C0B05">
      <w:pPr>
        <w:pStyle w:val="ListParagraph"/>
        <w:numPr>
          <w:ilvl w:val="0"/>
          <w:numId w:val="41"/>
        </w:numPr>
        <w:jc w:val="both"/>
        <w:rPr>
          <w:lang w:bidi="en-GB"/>
        </w:rPr>
      </w:pPr>
      <w:r>
        <w:rPr>
          <w:lang w:bidi="en-GB"/>
        </w:rPr>
        <w:t>Form of Tender and Anti-Co</w:t>
      </w:r>
      <w:r w:rsidR="005701C7">
        <w:rPr>
          <w:lang w:bidi="en-GB"/>
        </w:rPr>
        <w:t>rruption</w:t>
      </w:r>
      <w:r w:rsidR="004854A4">
        <w:rPr>
          <w:lang w:bidi="en-GB"/>
        </w:rPr>
        <w:t xml:space="preserve"> and Anti-</w:t>
      </w:r>
      <w:r w:rsidR="005701C7">
        <w:rPr>
          <w:lang w:bidi="en-GB"/>
        </w:rPr>
        <w:t>Co</w:t>
      </w:r>
      <w:r>
        <w:rPr>
          <w:lang w:bidi="en-GB"/>
        </w:rPr>
        <w:t>llusion Certificate</w:t>
      </w:r>
    </w:p>
    <w:p w14:paraId="09F69A47" w14:textId="4BDB091C" w:rsidR="00B95B10" w:rsidRPr="00B95B10" w:rsidRDefault="000619D6" w:rsidP="008C0B05">
      <w:pPr>
        <w:pStyle w:val="ListParagraph"/>
        <w:numPr>
          <w:ilvl w:val="0"/>
          <w:numId w:val="41"/>
        </w:numPr>
        <w:jc w:val="both"/>
        <w:rPr>
          <w:lang w:bidi="en-GB"/>
        </w:rPr>
      </w:pPr>
      <w:r w:rsidRPr="000619D6">
        <w:rPr>
          <w:lang w:bidi="en-GB"/>
        </w:rPr>
        <w:t>Social value calculator spreadsheet</w:t>
      </w:r>
    </w:p>
    <w:p w14:paraId="7721A095" w14:textId="77777777" w:rsidR="00B95B10" w:rsidRDefault="00B95B10" w:rsidP="001A1A05">
      <w:pPr>
        <w:jc w:val="both"/>
        <w:rPr>
          <w:lang w:bidi="en-GB"/>
        </w:rPr>
      </w:pPr>
    </w:p>
    <w:p w14:paraId="5CF2A247" w14:textId="77DBA599" w:rsidR="00D34C57" w:rsidRPr="00161C26" w:rsidRDefault="007E0E95" w:rsidP="00D22FBF">
      <w:pPr>
        <w:jc w:val="both"/>
        <w:rPr>
          <w:color w:val="000000" w:themeColor="text1"/>
        </w:rPr>
      </w:pPr>
      <w:r>
        <w:rPr>
          <w:lang w:bidi="en-GB"/>
        </w:rPr>
        <w:t>It</w:t>
      </w:r>
      <w:r w:rsidR="00D34C57" w:rsidRPr="00161C26">
        <w:rPr>
          <w:color w:val="000000" w:themeColor="text1"/>
        </w:rPr>
        <w:t xml:space="preserve"> is</w:t>
      </w:r>
      <w:r w:rsidR="00D34C57">
        <w:rPr>
          <w:color w:val="000000" w:themeColor="text1"/>
        </w:rPr>
        <w:t xml:space="preserve"> also</w:t>
      </w:r>
      <w:r w:rsidR="00D34C57" w:rsidRPr="00161C26">
        <w:rPr>
          <w:color w:val="000000" w:themeColor="text1"/>
        </w:rPr>
        <w:t xml:space="preserve"> the responsibility of </w:t>
      </w:r>
      <w:r w:rsidR="00D34C57">
        <w:rPr>
          <w:color w:val="000000" w:themeColor="text1"/>
        </w:rPr>
        <w:t>Tenderer</w:t>
      </w:r>
      <w:r w:rsidR="00D34C57" w:rsidRPr="00161C26">
        <w:rPr>
          <w:color w:val="000000" w:themeColor="text1"/>
        </w:rPr>
        <w:t xml:space="preserve">s to register on the Supplier Information System (SIS) on the central digital platform, </w:t>
      </w:r>
      <w:r w:rsidR="00D34C57">
        <w:rPr>
          <w:color w:val="000000" w:themeColor="text1"/>
        </w:rPr>
        <w:t>to ensure</w:t>
      </w:r>
      <w:r w:rsidR="00D34C57" w:rsidRPr="00161C26">
        <w:rPr>
          <w:color w:val="000000" w:themeColor="text1"/>
        </w:rPr>
        <w:t xml:space="preserve"> their </w:t>
      </w:r>
      <w:r w:rsidR="00D34C57">
        <w:rPr>
          <w:color w:val="000000" w:themeColor="text1"/>
        </w:rPr>
        <w:t>core supplier</w:t>
      </w:r>
      <w:r w:rsidR="00D34C57" w:rsidRPr="00161C26">
        <w:rPr>
          <w:color w:val="000000" w:themeColor="text1"/>
        </w:rPr>
        <w:t xml:space="preserve"> information is </w:t>
      </w:r>
      <w:proofErr w:type="gramStart"/>
      <w:r w:rsidR="00D34C57" w:rsidRPr="00161C26">
        <w:rPr>
          <w:color w:val="000000" w:themeColor="text1"/>
        </w:rPr>
        <w:t>up-to-date</w:t>
      </w:r>
      <w:proofErr w:type="gramEnd"/>
      <w:r w:rsidR="00D34C57">
        <w:rPr>
          <w:color w:val="000000" w:themeColor="text1"/>
        </w:rPr>
        <w:t xml:space="preserve"> on this system</w:t>
      </w:r>
      <w:r w:rsidR="00D34C57" w:rsidRPr="00161C26">
        <w:rPr>
          <w:color w:val="000000" w:themeColor="text1"/>
        </w:rPr>
        <w:t>, and</w:t>
      </w:r>
      <w:r w:rsidR="00D34C57">
        <w:rPr>
          <w:color w:val="000000" w:themeColor="text1"/>
        </w:rPr>
        <w:t xml:space="preserve"> to answer the questions in that system to </w:t>
      </w:r>
      <w:r w:rsidR="00320008">
        <w:rPr>
          <w:color w:val="000000" w:themeColor="text1"/>
        </w:rPr>
        <w:t xml:space="preserve">enable </w:t>
      </w:r>
      <w:r w:rsidR="006720C0">
        <w:rPr>
          <w:color w:val="000000" w:themeColor="text1"/>
        </w:rPr>
        <w:t xml:space="preserve">Homes in </w:t>
      </w:r>
      <w:r w:rsidR="00372014">
        <w:rPr>
          <w:color w:val="000000" w:themeColor="text1"/>
        </w:rPr>
        <w:t>Somerset</w:t>
      </w:r>
      <w:r w:rsidR="00320008">
        <w:rPr>
          <w:color w:val="000000" w:themeColor="text1"/>
        </w:rPr>
        <w:t xml:space="preserve"> to </w:t>
      </w:r>
      <w:r w:rsidR="00D34C57">
        <w:rPr>
          <w:color w:val="000000" w:themeColor="text1"/>
        </w:rPr>
        <w:t>determine whether any exclusion grounds apply.</w:t>
      </w:r>
      <w:r w:rsidR="00D22FBF">
        <w:rPr>
          <w:color w:val="000000" w:themeColor="text1"/>
        </w:rPr>
        <w:t xml:space="preserve"> </w:t>
      </w:r>
      <w:r w:rsidR="00D34C57">
        <w:rPr>
          <w:color w:val="000000" w:themeColor="text1"/>
        </w:rPr>
        <w:t>Suppliers must share th</w:t>
      </w:r>
      <w:r>
        <w:rPr>
          <w:color w:val="000000" w:themeColor="text1"/>
        </w:rPr>
        <w:t>e</w:t>
      </w:r>
      <w:r w:rsidR="00D34C57">
        <w:rPr>
          <w:color w:val="000000" w:themeColor="text1"/>
        </w:rPr>
        <w:t xml:space="preserve"> information with </w:t>
      </w:r>
      <w:r w:rsidR="006720C0">
        <w:rPr>
          <w:color w:val="000000" w:themeColor="text1"/>
        </w:rPr>
        <w:t xml:space="preserve">Homes in </w:t>
      </w:r>
      <w:r w:rsidR="00372014">
        <w:rPr>
          <w:color w:val="000000" w:themeColor="text1"/>
        </w:rPr>
        <w:t>Somerset</w:t>
      </w:r>
      <w:r w:rsidR="00D34C57">
        <w:rPr>
          <w:color w:val="000000" w:themeColor="text1"/>
        </w:rPr>
        <w:t xml:space="preserve"> via </w:t>
      </w:r>
      <w:r w:rsidR="006720C0">
        <w:rPr>
          <w:color w:val="000000" w:themeColor="text1"/>
        </w:rPr>
        <w:t xml:space="preserve">email at </w:t>
      </w:r>
      <w:hyperlink r:id="rId22" w:history="1">
        <w:r w:rsidR="00A72FF6" w:rsidRPr="003F4B5C">
          <w:rPr>
            <w:rStyle w:val="Hyperlink"/>
          </w:rPr>
          <w:t>procurement@homesinsomerset.org</w:t>
        </w:r>
      </w:hyperlink>
      <w:r w:rsidR="00D34C57" w:rsidRPr="00161C26">
        <w:rPr>
          <w:color w:val="000000" w:themeColor="text1"/>
        </w:rPr>
        <w:t>.</w:t>
      </w:r>
      <w:r w:rsidR="00A72FF6">
        <w:rPr>
          <w:color w:val="000000" w:themeColor="text1"/>
        </w:rPr>
        <w:t xml:space="preserve"> </w:t>
      </w:r>
    </w:p>
    <w:p w14:paraId="3A8CA424" w14:textId="77777777" w:rsidR="00D22FBF" w:rsidRDefault="00D22FBF" w:rsidP="001A1A05">
      <w:pPr>
        <w:jc w:val="both"/>
        <w:rPr>
          <w:lang w:bidi="en-GB"/>
        </w:rPr>
      </w:pPr>
    </w:p>
    <w:p w14:paraId="38958586" w14:textId="740D38B2" w:rsidR="00BA2158" w:rsidRDefault="000619D6" w:rsidP="00BA2158">
      <w:pPr>
        <w:jc w:val="both"/>
        <w:rPr>
          <w:lang w:bidi="en-GB"/>
        </w:rPr>
      </w:pPr>
      <w:r>
        <w:rPr>
          <w:lang w:bidi="en-GB"/>
        </w:rPr>
        <w:t>F</w:t>
      </w:r>
      <w:r w:rsidR="00D22FBF" w:rsidRPr="00B95B10">
        <w:rPr>
          <w:lang w:bidi="en-GB"/>
        </w:rPr>
        <w:t xml:space="preserve">urther guidance on completing the </w:t>
      </w:r>
      <w:r>
        <w:rPr>
          <w:lang w:bidi="en-GB"/>
        </w:rPr>
        <w:t xml:space="preserve">conditions of participation document is provided within the document </w:t>
      </w:r>
    </w:p>
    <w:p w14:paraId="04517067" w14:textId="77777777" w:rsidR="000619D6" w:rsidRDefault="000619D6" w:rsidP="00BA2158">
      <w:pPr>
        <w:jc w:val="both"/>
        <w:rPr>
          <w:lang w:bidi="en-GB"/>
        </w:rPr>
      </w:pPr>
    </w:p>
    <w:p w14:paraId="7025647B" w14:textId="07E3B31E" w:rsidR="00BA2158" w:rsidRDefault="000619D6" w:rsidP="00BA2158">
      <w:pPr>
        <w:jc w:val="both"/>
        <w:rPr>
          <w:lang w:bidi="en-GB"/>
        </w:rPr>
      </w:pPr>
      <w:r>
        <w:rPr>
          <w:lang w:bidi="en-GB"/>
        </w:rPr>
        <w:t xml:space="preserve">Further guidance </w:t>
      </w:r>
      <w:r w:rsidR="00BA2158" w:rsidRPr="00B95B10">
        <w:rPr>
          <w:lang w:bidi="en-GB"/>
        </w:rPr>
        <w:t>on completing the Pricing Schedule</w:t>
      </w:r>
      <w:r>
        <w:rPr>
          <w:lang w:bidi="en-GB"/>
        </w:rPr>
        <w:t xml:space="preserve"> is providing within the pricing schedule</w:t>
      </w:r>
      <w:r w:rsidR="00BA2158" w:rsidRPr="00B95B10">
        <w:rPr>
          <w:lang w:bidi="en-GB"/>
        </w:rPr>
        <w:t>.</w:t>
      </w:r>
    </w:p>
    <w:p w14:paraId="497F7079" w14:textId="77777777" w:rsidR="00BA2158" w:rsidRDefault="00BA2158" w:rsidP="00BA2158">
      <w:pPr>
        <w:tabs>
          <w:tab w:val="left" w:pos="2257"/>
        </w:tabs>
        <w:rPr>
          <w:lang w:bidi="en-GB"/>
        </w:rPr>
      </w:pPr>
    </w:p>
    <w:p w14:paraId="5F5312BB" w14:textId="61B6401E" w:rsidR="008C360E" w:rsidRDefault="008C360E" w:rsidP="008C360E">
      <w:pPr>
        <w:pStyle w:val="Heading2"/>
      </w:pPr>
      <w:bookmarkStart w:id="38" w:name="_Toc173003638"/>
      <w:bookmarkStart w:id="39" w:name="_Toc191538713"/>
      <w:bookmarkStart w:id="40" w:name="_Toc80364815"/>
      <w:bookmarkStart w:id="41" w:name="_Toc80367749"/>
      <w:r>
        <w:t xml:space="preserve">Procurement Procedure – </w:t>
      </w:r>
      <w:bookmarkEnd w:id="38"/>
      <w:r>
        <w:t>Open Procedure</w:t>
      </w:r>
      <w:bookmarkEnd w:id="39"/>
      <w:r w:rsidR="0053581B">
        <w:t xml:space="preserve"> (below threshold)</w:t>
      </w:r>
    </w:p>
    <w:p w14:paraId="11027FA8" w14:textId="77777777" w:rsidR="008C360E" w:rsidRDefault="008C360E" w:rsidP="008C360E">
      <w:pPr>
        <w:rPr>
          <w:rFonts w:cs="Arial"/>
          <w:noProof/>
        </w:rPr>
      </w:pPr>
    </w:p>
    <w:p w14:paraId="471977AD" w14:textId="389E6255" w:rsidR="008C360E" w:rsidRDefault="008C360E" w:rsidP="008C360E">
      <w:pPr>
        <w:jc w:val="both"/>
      </w:pPr>
      <w:r>
        <w:t xml:space="preserve">The procurement process </w:t>
      </w:r>
      <w:r w:rsidR="006720C0">
        <w:t xml:space="preserve">Homes in </w:t>
      </w:r>
      <w:r w:rsidR="00372014">
        <w:t>Somerset</w:t>
      </w:r>
      <w:r>
        <w:t xml:space="preserve"> is undertaking to procure the required services is an Open Procedure</w:t>
      </w:r>
      <w:r w:rsidR="0053581B">
        <w:t xml:space="preserve"> (below threshold)</w:t>
      </w:r>
      <w:r w:rsidR="00147769">
        <w:t xml:space="preserve">, as permitted under </w:t>
      </w:r>
      <w:r w:rsidR="0053581B">
        <w:t xml:space="preserve">Part 6 Section 85 </w:t>
      </w:r>
      <w:r w:rsidR="00147769">
        <w:t>of the Procurement Act 2023</w:t>
      </w:r>
      <w:r>
        <w:t xml:space="preserve">. </w:t>
      </w:r>
    </w:p>
    <w:p w14:paraId="7767AC8A" w14:textId="77777777" w:rsidR="008C360E" w:rsidRDefault="008C360E" w:rsidP="008C360E">
      <w:pPr>
        <w:pStyle w:val="Heading2"/>
        <w:numPr>
          <w:ilvl w:val="0"/>
          <w:numId w:val="0"/>
        </w:numPr>
        <w:ind w:left="576"/>
        <w:jc w:val="both"/>
        <w:rPr>
          <w:lang w:bidi="en-GB"/>
        </w:rPr>
      </w:pPr>
    </w:p>
    <w:p w14:paraId="3CEB1AFB" w14:textId="2010BD66" w:rsidR="00B95B10" w:rsidRPr="00B95B10" w:rsidRDefault="008F70D6" w:rsidP="001A1A05">
      <w:pPr>
        <w:pStyle w:val="Heading2"/>
        <w:jc w:val="both"/>
        <w:rPr>
          <w:lang w:bidi="en-GB"/>
        </w:rPr>
      </w:pPr>
      <w:bookmarkStart w:id="42" w:name="_Toc191538714"/>
      <w:r>
        <w:rPr>
          <w:lang w:bidi="en-GB"/>
        </w:rPr>
        <w:t>Key Activity</w:t>
      </w:r>
      <w:r w:rsidR="00DE58E6">
        <w:rPr>
          <w:lang w:bidi="en-GB"/>
        </w:rPr>
        <w:t xml:space="preserve"> and </w:t>
      </w:r>
      <w:r w:rsidR="00B95B10">
        <w:rPr>
          <w:lang w:bidi="en-GB"/>
        </w:rPr>
        <w:t>Timescales</w:t>
      </w:r>
      <w:bookmarkEnd w:id="40"/>
      <w:bookmarkEnd w:id="41"/>
      <w:bookmarkEnd w:id="42"/>
    </w:p>
    <w:p w14:paraId="50245342" w14:textId="2660C705" w:rsidR="00B95B10" w:rsidRDefault="00B95B10" w:rsidP="001A1A05">
      <w:pPr>
        <w:jc w:val="both"/>
      </w:pPr>
    </w:p>
    <w:p w14:paraId="5B82236A" w14:textId="77777777" w:rsidR="00DE58E6" w:rsidRDefault="00DE58E6" w:rsidP="00DE58E6">
      <w:pPr>
        <w:jc w:val="both"/>
        <w:rPr>
          <w:lang w:bidi="en-GB"/>
        </w:rPr>
      </w:pPr>
      <w:r>
        <w:rPr>
          <w:lang w:bidi="en-GB"/>
        </w:rPr>
        <w:t xml:space="preserve">Below is set out the proposed process and timetable for this </w:t>
      </w:r>
      <w:proofErr w:type="gramStart"/>
      <w:r>
        <w:rPr>
          <w:lang w:bidi="en-GB"/>
        </w:rPr>
        <w:t>particular procedure</w:t>
      </w:r>
      <w:proofErr w:type="gramEnd"/>
      <w:r>
        <w:rPr>
          <w:lang w:bidi="en-GB"/>
        </w:rPr>
        <w:t>.</w:t>
      </w:r>
    </w:p>
    <w:p w14:paraId="453F1F3F" w14:textId="77777777" w:rsidR="00B95B10" w:rsidRPr="00B95B10" w:rsidRDefault="00B95B10" w:rsidP="001A1A05">
      <w:pPr>
        <w:jc w:val="both"/>
        <w:rPr>
          <w:lang w:bidi="en-GB"/>
        </w:rPr>
      </w:pPr>
    </w:p>
    <w:tbl>
      <w:tblPr>
        <w:tblStyle w:val="ListTable3-Accent5"/>
        <w:tblW w:w="9498" w:type="dxa"/>
        <w:tblLook w:val="04A0" w:firstRow="1" w:lastRow="0" w:firstColumn="1" w:lastColumn="0" w:noHBand="0" w:noVBand="1"/>
      </w:tblPr>
      <w:tblGrid>
        <w:gridCol w:w="7569"/>
        <w:gridCol w:w="1929"/>
      </w:tblGrid>
      <w:tr w:rsidR="00B95B10" w:rsidRPr="00B95B10" w14:paraId="1C2BAF41" w14:textId="77777777" w:rsidTr="00353CB2">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7569" w:type="dxa"/>
          </w:tcPr>
          <w:p w14:paraId="219E8496" w14:textId="77777777" w:rsidR="00B95B10" w:rsidRPr="007B48F6" w:rsidRDefault="00B95B10" w:rsidP="001A1A05">
            <w:pPr>
              <w:jc w:val="both"/>
              <w:rPr>
                <w:b w:val="0"/>
                <w:bCs w:val="0"/>
                <w:color w:val="auto"/>
              </w:rPr>
            </w:pPr>
            <w:r w:rsidRPr="007B48F6">
              <w:rPr>
                <w:color w:val="auto"/>
              </w:rPr>
              <w:t>Procurement Stage</w:t>
            </w:r>
          </w:p>
        </w:tc>
        <w:tc>
          <w:tcPr>
            <w:tcW w:w="1929" w:type="dxa"/>
          </w:tcPr>
          <w:p w14:paraId="59513A05" w14:textId="77777777" w:rsidR="00B95B10" w:rsidRPr="007B48F6" w:rsidRDefault="00B95B10" w:rsidP="001A1A05">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7B48F6">
              <w:rPr>
                <w:color w:val="auto"/>
              </w:rPr>
              <w:t>Date</w:t>
            </w:r>
          </w:p>
        </w:tc>
      </w:tr>
      <w:tr w:rsidR="00B95B10" w:rsidRPr="00B95B10" w14:paraId="7AE9DF9C" w14:textId="77777777" w:rsidTr="00353CB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569" w:type="dxa"/>
          </w:tcPr>
          <w:p w14:paraId="52EF177F" w14:textId="4114A431" w:rsidR="00B95B10" w:rsidRPr="00B95B10" w:rsidRDefault="00B95B10" w:rsidP="001A1A05">
            <w:pPr>
              <w:jc w:val="both"/>
            </w:pPr>
          </w:p>
        </w:tc>
        <w:tc>
          <w:tcPr>
            <w:tcW w:w="1929" w:type="dxa"/>
          </w:tcPr>
          <w:p w14:paraId="39653688" w14:textId="62CF2D95" w:rsidR="00B95B10" w:rsidRPr="00B95B10" w:rsidRDefault="00B95B10" w:rsidP="001A1A05">
            <w:pPr>
              <w:jc w:val="both"/>
              <w:cnfStyle w:val="000000100000" w:firstRow="0" w:lastRow="0" w:firstColumn="0" w:lastColumn="0" w:oddVBand="0" w:evenVBand="0" w:oddHBand="1" w:evenHBand="0" w:firstRowFirstColumn="0" w:firstRowLastColumn="0" w:lastRowFirstColumn="0" w:lastRowLastColumn="0"/>
              <w:rPr>
                <w:b/>
                <w:bCs/>
                <w:lang w:bidi="en-GB"/>
              </w:rPr>
            </w:pPr>
          </w:p>
        </w:tc>
      </w:tr>
      <w:tr w:rsidR="00B95B10" w:rsidRPr="00B95B10" w14:paraId="14FECDFE" w14:textId="77777777" w:rsidTr="00353CB2">
        <w:trPr>
          <w:trHeight w:val="300"/>
        </w:trPr>
        <w:tc>
          <w:tcPr>
            <w:cnfStyle w:val="001000000000" w:firstRow="0" w:lastRow="0" w:firstColumn="1" w:lastColumn="0" w:oddVBand="0" w:evenVBand="0" w:oddHBand="0" w:evenHBand="0" w:firstRowFirstColumn="0" w:firstRowLastColumn="0" w:lastRowFirstColumn="0" w:lastRowLastColumn="0"/>
            <w:tcW w:w="7569" w:type="dxa"/>
          </w:tcPr>
          <w:p w14:paraId="60B7D055" w14:textId="2A64DF16" w:rsidR="00B95B10" w:rsidRPr="00B95B10" w:rsidRDefault="0080352D" w:rsidP="001A1A05">
            <w:pPr>
              <w:jc w:val="both"/>
            </w:pPr>
            <w:r>
              <w:t xml:space="preserve">Tender Notice and </w:t>
            </w:r>
            <w:r w:rsidR="00585EF4">
              <w:t>Tender Documents</w:t>
            </w:r>
            <w:r w:rsidR="00663A93">
              <w:t>, including ITT,</w:t>
            </w:r>
            <w:r w:rsidR="00C76F5D">
              <w:t xml:space="preserve"> </w:t>
            </w:r>
            <w:r w:rsidR="00585EF4">
              <w:t>Published</w:t>
            </w:r>
          </w:p>
        </w:tc>
        <w:tc>
          <w:tcPr>
            <w:tcW w:w="1929" w:type="dxa"/>
          </w:tcPr>
          <w:p w14:paraId="06C02958" w14:textId="7404B615" w:rsidR="00B95B10" w:rsidRPr="00B95B10" w:rsidRDefault="00870254" w:rsidP="001A1A05">
            <w:pPr>
              <w:jc w:val="both"/>
              <w:cnfStyle w:val="000000000000" w:firstRow="0" w:lastRow="0" w:firstColumn="0" w:lastColumn="0" w:oddVBand="0" w:evenVBand="0" w:oddHBand="0" w:evenHBand="0" w:firstRowFirstColumn="0" w:firstRowLastColumn="0" w:lastRowFirstColumn="0" w:lastRowLastColumn="0"/>
            </w:pPr>
            <w:r>
              <w:t>6</w:t>
            </w:r>
            <w:r w:rsidRPr="00870254">
              <w:rPr>
                <w:vertAlign w:val="superscript"/>
              </w:rPr>
              <w:t>th</w:t>
            </w:r>
            <w:r>
              <w:t xml:space="preserve"> May 2025</w:t>
            </w:r>
          </w:p>
        </w:tc>
      </w:tr>
      <w:tr w:rsidR="00083F1B" w:rsidRPr="00B95B10" w14:paraId="6432011F" w14:textId="77777777" w:rsidTr="00353CB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569" w:type="dxa"/>
          </w:tcPr>
          <w:p w14:paraId="7974C079" w14:textId="6DF1A1BE" w:rsidR="00083F1B" w:rsidRPr="00B95B10" w:rsidRDefault="00694D70" w:rsidP="001A1A05">
            <w:pPr>
              <w:jc w:val="both"/>
            </w:pPr>
            <w:r>
              <w:t>Pre Tender Submission Clarification Deadline</w:t>
            </w:r>
          </w:p>
        </w:tc>
        <w:tc>
          <w:tcPr>
            <w:tcW w:w="1929" w:type="dxa"/>
          </w:tcPr>
          <w:p w14:paraId="0F08EB27" w14:textId="23612F68" w:rsidR="00083F1B" w:rsidRPr="00B95B10" w:rsidRDefault="00CA21A5" w:rsidP="001A1A05">
            <w:pPr>
              <w:jc w:val="both"/>
              <w:cnfStyle w:val="000000100000" w:firstRow="0" w:lastRow="0" w:firstColumn="0" w:lastColumn="0" w:oddVBand="0" w:evenVBand="0" w:oddHBand="1" w:evenHBand="0" w:firstRowFirstColumn="0" w:firstRowLastColumn="0" w:lastRowFirstColumn="0" w:lastRowLastColumn="0"/>
              <w:rPr>
                <w:b/>
                <w:bCs/>
                <w:lang w:bidi="en-GB"/>
              </w:rPr>
            </w:pPr>
            <w:r>
              <w:rPr>
                <w:b/>
                <w:bCs/>
                <w:lang w:bidi="en-GB"/>
              </w:rPr>
              <w:t>1</w:t>
            </w:r>
            <w:r w:rsidRPr="00CA21A5">
              <w:rPr>
                <w:b/>
                <w:bCs/>
                <w:vertAlign w:val="superscript"/>
                <w:lang w:bidi="en-GB"/>
              </w:rPr>
              <w:t>st</w:t>
            </w:r>
            <w:r>
              <w:rPr>
                <w:b/>
                <w:bCs/>
                <w:lang w:bidi="en-GB"/>
              </w:rPr>
              <w:t xml:space="preserve"> June 2025</w:t>
            </w:r>
          </w:p>
        </w:tc>
      </w:tr>
      <w:tr w:rsidR="00B95B10" w:rsidRPr="00B95B10" w14:paraId="4DC564D5" w14:textId="77777777" w:rsidTr="00353CB2">
        <w:trPr>
          <w:trHeight w:val="300"/>
        </w:trPr>
        <w:tc>
          <w:tcPr>
            <w:cnfStyle w:val="001000000000" w:firstRow="0" w:lastRow="0" w:firstColumn="1" w:lastColumn="0" w:oddVBand="0" w:evenVBand="0" w:oddHBand="0" w:evenHBand="0" w:firstRowFirstColumn="0" w:firstRowLastColumn="0" w:lastRowFirstColumn="0" w:lastRowLastColumn="0"/>
            <w:tcW w:w="7569" w:type="dxa"/>
          </w:tcPr>
          <w:p w14:paraId="0E314585" w14:textId="23438DAA" w:rsidR="00B95B10" w:rsidRPr="00B95B10" w:rsidRDefault="00B95B10" w:rsidP="001A1A05">
            <w:pPr>
              <w:jc w:val="both"/>
            </w:pPr>
            <w:r w:rsidRPr="00B95B10">
              <w:t>ITT Deadline</w:t>
            </w:r>
            <w:r w:rsidR="00EF2EC2">
              <w:t xml:space="preserve"> </w:t>
            </w:r>
          </w:p>
        </w:tc>
        <w:tc>
          <w:tcPr>
            <w:tcW w:w="1929" w:type="dxa"/>
          </w:tcPr>
          <w:p w14:paraId="1344B44B" w14:textId="64B79876" w:rsidR="00B95B10" w:rsidRPr="00B95B10" w:rsidRDefault="00CA21A5" w:rsidP="001A1A05">
            <w:pPr>
              <w:jc w:val="both"/>
              <w:cnfStyle w:val="000000000000" w:firstRow="0" w:lastRow="0" w:firstColumn="0" w:lastColumn="0" w:oddVBand="0" w:evenVBand="0" w:oddHBand="0" w:evenHBand="0" w:firstRowFirstColumn="0" w:firstRowLastColumn="0" w:lastRowFirstColumn="0" w:lastRowLastColumn="0"/>
            </w:pPr>
            <w:r>
              <w:t>Friday 13</w:t>
            </w:r>
            <w:r w:rsidRPr="00CA21A5">
              <w:rPr>
                <w:vertAlign w:val="superscript"/>
              </w:rPr>
              <w:t>th</w:t>
            </w:r>
            <w:r>
              <w:t xml:space="preserve"> </w:t>
            </w:r>
            <w:r w:rsidR="00870254">
              <w:t>June 2025 12 noon</w:t>
            </w:r>
          </w:p>
        </w:tc>
      </w:tr>
      <w:tr w:rsidR="00B95B10" w:rsidRPr="00B95B10" w14:paraId="4ACAC6CF" w14:textId="77777777" w:rsidTr="00353CB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569" w:type="dxa"/>
          </w:tcPr>
          <w:p w14:paraId="28BA1313" w14:textId="65DEDC60" w:rsidR="00B95B10" w:rsidRPr="00B95B10" w:rsidRDefault="00B95B10" w:rsidP="001A1A05">
            <w:pPr>
              <w:jc w:val="both"/>
            </w:pPr>
            <w:r w:rsidRPr="00B95B10">
              <w:t xml:space="preserve">Evaluation </w:t>
            </w:r>
            <w:r w:rsidR="00C76F5D">
              <w:t xml:space="preserve">of </w:t>
            </w:r>
            <w:r w:rsidR="00A96B46">
              <w:t xml:space="preserve">Tenders </w:t>
            </w:r>
            <w:r w:rsidR="008F1F6D">
              <w:t>against Award Criteria (Start)</w:t>
            </w:r>
          </w:p>
        </w:tc>
        <w:tc>
          <w:tcPr>
            <w:tcW w:w="1929" w:type="dxa"/>
          </w:tcPr>
          <w:p w14:paraId="057A95A0" w14:textId="1BEA83FA" w:rsidR="00B95B10" w:rsidRPr="00B95B10" w:rsidRDefault="00CA21A5" w:rsidP="001A1A05">
            <w:pPr>
              <w:jc w:val="both"/>
              <w:cnfStyle w:val="000000100000" w:firstRow="0" w:lastRow="0" w:firstColumn="0" w:lastColumn="0" w:oddVBand="0" w:evenVBand="0" w:oddHBand="1" w:evenHBand="0" w:firstRowFirstColumn="0" w:firstRowLastColumn="0" w:lastRowFirstColumn="0" w:lastRowLastColumn="0"/>
            </w:pPr>
            <w:r>
              <w:t>13</w:t>
            </w:r>
            <w:proofErr w:type="gramStart"/>
            <w:r w:rsidRPr="00CA21A5">
              <w:rPr>
                <w:vertAlign w:val="superscript"/>
              </w:rPr>
              <w:t>th</w:t>
            </w:r>
            <w:r>
              <w:t xml:space="preserve"> </w:t>
            </w:r>
            <w:r w:rsidR="00870254">
              <w:t xml:space="preserve"> June</w:t>
            </w:r>
            <w:proofErr w:type="gramEnd"/>
            <w:r w:rsidR="00870254">
              <w:t xml:space="preserve"> 2025</w:t>
            </w:r>
          </w:p>
        </w:tc>
      </w:tr>
      <w:tr w:rsidR="00B95B10" w:rsidRPr="00B95B10" w14:paraId="6778FF85" w14:textId="77777777" w:rsidTr="00353CB2">
        <w:trPr>
          <w:trHeight w:val="300"/>
        </w:trPr>
        <w:tc>
          <w:tcPr>
            <w:cnfStyle w:val="001000000000" w:firstRow="0" w:lastRow="0" w:firstColumn="1" w:lastColumn="0" w:oddVBand="0" w:evenVBand="0" w:oddHBand="0" w:evenHBand="0" w:firstRowFirstColumn="0" w:firstRowLastColumn="0" w:lastRowFirstColumn="0" w:lastRowLastColumn="0"/>
            <w:tcW w:w="7569" w:type="dxa"/>
          </w:tcPr>
          <w:p w14:paraId="6039C911" w14:textId="3D09FBC5" w:rsidR="00B95B10" w:rsidRPr="00B95B10" w:rsidRDefault="00B95B10" w:rsidP="001A1A05">
            <w:pPr>
              <w:jc w:val="both"/>
            </w:pPr>
            <w:r w:rsidRPr="00B95B10">
              <w:t xml:space="preserve">Evaluation </w:t>
            </w:r>
            <w:r w:rsidR="00C76F5D">
              <w:t xml:space="preserve">of </w:t>
            </w:r>
            <w:r w:rsidR="00A96B46">
              <w:t xml:space="preserve">Tenders </w:t>
            </w:r>
            <w:r w:rsidR="008F1F6D">
              <w:t>against Award Criteria (End)</w:t>
            </w:r>
          </w:p>
        </w:tc>
        <w:tc>
          <w:tcPr>
            <w:tcW w:w="1929" w:type="dxa"/>
          </w:tcPr>
          <w:p w14:paraId="23E37129" w14:textId="381B455F" w:rsidR="00B95B10" w:rsidRPr="00B95B10" w:rsidRDefault="00CA21A5" w:rsidP="001A1A05">
            <w:pPr>
              <w:jc w:val="both"/>
              <w:cnfStyle w:val="000000000000" w:firstRow="0" w:lastRow="0" w:firstColumn="0" w:lastColumn="0" w:oddVBand="0" w:evenVBand="0" w:oddHBand="0" w:evenHBand="0" w:firstRowFirstColumn="0" w:firstRowLastColumn="0" w:lastRowFirstColumn="0" w:lastRowLastColumn="0"/>
            </w:pPr>
            <w:r>
              <w:t>24</w:t>
            </w:r>
            <w:proofErr w:type="gramStart"/>
            <w:r w:rsidRPr="00CA21A5">
              <w:rPr>
                <w:vertAlign w:val="superscript"/>
              </w:rPr>
              <w:t>th</w:t>
            </w:r>
            <w:r>
              <w:t xml:space="preserve"> </w:t>
            </w:r>
            <w:r w:rsidR="00870254">
              <w:t xml:space="preserve"> June</w:t>
            </w:r>
            <w:proofErr w:type="gramEnd"/>
            <w:r w:rsidR="00870254">
              <w:t xml:space="preserve"> 2025</w:t>
            </w:r>
          </w:p>
        </w:tc>
      </w:tr>
      <w:tr w:rsidR="00B95B10" w:rsidRPr="00B95B10" w14:paraId="4F124538" w14:textId="77777777" w:rsidTr="00353CB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569" w:type="dxa"/>
          </w:tcPr>
          <w:p w14:paraId="27EF720D" w14:textId="07E7AAFA" w:rsidR="00B95B10" w:rsidRPr="00B95B10" w:rsidRDefault="00F11990" w:rsidP="001A1A05">
            <w:pPr>
              <w:jc w:val="both"/>
            </w:pPr>
            <w:r>
              <w:t>Pre Award</w:t>
            </w:r>
            <w:r w:rsidR="00B95B10" w:rsidRPr="00B95B10">
              <w:t xml:space="preserve"> Clarification Meeting</w:t>
            </w:r>
            <w:r w:rsidR="00353CB2">
              <w:t xml:space="preserve"> (if required)</w:t>
            </w:r>
          </w:p>
        </w:tc>
        <w:tc>
          <w:tcPr>
            <w:tcW w:w="1929" w:type="dxa"/>
          </w:tcPr>
          <w:p w14:paraId="27F7234F" w14:textId="134DD8D1" w:rsidR="00B95B10" w:rsidRPr="00B95B10" w:rsidRDefault="00870254" w:rsidP="001A1A05">
            <w:pPr>
              <w:jc w:val="both"/>
              <w:cnfStyle w:val="000000100000" w:firstRow="0" w:lastRow="0" w:firstColumn="0" w:lastColumn="0" w:oddVBand="0" w:evenVBand="0" w:oddHBand="1" w:evenHBand="0" w:firstRowFirstColumn="0" w:firstRowLastColumn="0" w:lastRowFirstColumn="0" w:lastRowLastColumn="0"/>
              <w:rPr>
                <w:b/>
                <w:bCs/>
                <w:lang w:bidi="en-GB"/>
              </w:rPr>
            </w:pPr>
            <w:r>
              <w:rPr>
                <w:b/>
                <w:bCs/>
                <w:lang w:bidi="en-GB"/>
              </w:rPr>
              <w:t>w</w:t>
            </w:r>
            <w:r>
              <w:rPr>
                <w:b/>
                <w:bCs/>
              </w:rPr>
              <w:t xml:space="preserve">/c </w:t>
            </w:r>
            <w:r w:rsidR="00CA21A5">
              <w:rPr>
                <w:b/>
                <w:bCs/>
              </w:rPr>
              <w:t>30</w:t>
            </w:r>
            <w:r w:rsidR="00CA21A5" w:rsidRPr="00CA21A5">
              <w:rPr>
                <w:b/>
                <w:bCs/>
                <w:vertAlign w:val="superscript"/>
              </w:rPr>
              <w:t>th</w:t>
            </w:r>
            <w:r w:rsidR="00CA21A5">
              <w:rPr>
                <w:b/>
                <w:bCs/>
              </w:rPr>
              <w:t xml:space="preserve"> </w:t>
            </w:r>
            <w:r>
              <w:rPr>
                <w:b/>
                <w:bCs/>
              </w:rPr>
              <w:t>June 2025</w:t>
            </w:r>
          </w:p>
        </w:tc>
      </w:tr>
      <w:tr w:rsidR="00B95B10" w:rsidRPr="00B95B10" w14:paraId="2AA3946E" w14:textId="77777777" w:rsidTr="00353CB2">
        <w:trPr>
          <w:trHeight w:val="300"/>
        </w:trPr>
        <w:tc>
          <w:tcPr>
            <w:cnfStyle w:val="001000000000" w:firstRow="0" w:lastRow="0" w:firstColumn="1" w:lastColumn="0" w:oddVBand="0" w:evenVBand="0" w:oddHBand="0" w:evenHBand="0" w:firstRowFirstColumn="0" w:firstRowLastColumn="0" w:lastRowFirstColumn="0" w:lastRowLastColumn="0"/>
            <w:tcW w:w="7569" w:type="dxa"/>
          </w:tcPr>
          <w:p w14:paraId="0AF6660A" w14:textId="7CB1F146" w:rsidR="00B95B10" w:rsidRPr="00B95B10" w:rsidRDefault="00B95B10" w:rsidP="001A1A05">
            <w:pPr>
              <w:jc w:val="both"/>
            </w:pPr>
            <w:r w:rsidRPr="00B95B10">
              <w:t xml:space="preserve">Contract Award </w:t>
            </w:r>
            <w:r w:rsidR="00F537D2">
              <w:t>Letters</w:t>
            </w:r>
            <w:r w:rsidR="007E63F4">
              <w:t xml:space="preserve"> </w:t>
            </w:r>
            <w:r w:rsidR="007A13FB">
              <w:t xml:space="preserve">and </w:t>
            </w:r>
            <w:r w:rsidR="00870254">
              <w:t>supplier debrief</w:t>
            </w:r>
          </w:p>
        </w:tc>
        <w:tc>
          <w:tcPr>
            <w:tcW w:w="1929" w:type="dxa"/>
          </w:tcPr>
          <w:p w14:paraId="29B5484E" w14:textId="0BB16AC9" w:rsidR="00B95B10" w:rsidRPr="00B95B10" w:rsidRDefault="00870254" w:rsidP="001A1A05">
            <w:pPr>
              <w:jc w:val="both"/>
              <w:cnfStyle w:val="000000000000" w:firstRow="0" w:lastRow="0" w:firstColumn="0" w:lastColumn="0" w:oddVBand="0" w:evenVBand="0" w:oddHBand="0" w:evenHBand="0" w:firstRowFirstColumn="0" w:firstRowLastColumn="0" w:lastRowFirstColumn="0" w:lastRowLastColumn="0"/>
            </w:pPr>
            <w:r>
              <w:t xml:space="preserve">w/c </w:t>
            </w:r>
            <w:r w:rsidR="00CA21A5">
              <w:t>7</w:t>
            </w:r>
            <w:r w:rsidR="00CA21A5" w:rsidRPr="00CA21A5">
              <w:rPr>
                <w:vertAlign w:val="superscript"/>
              </w:rPr>
              <w:t>th</w:t>
            </w:r>
            <w:r w:rsidR="00CA21A5">
              <w:t xml:space="preserve"> July </w:t>
            </w:r>
            <w:r>
              <w:t>2025</w:t>
            </w:r>
          </w:p>
        </w:tc>
      </w:tr>
      <w:tr w:rsidR="007A13FB" w:rsidRPr="00B95B10" w14:paraId="56E64535" w14:textId="77777777" w:rsidTr="00353CB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569" w:type="dxa"/>
          </w:tcPr>
          <w:p w14:paraId="5B9A797A" w14:textId="6D5EF6F8" w:rsidR="007A13FB" w:rsidRPr="00B95B10" w:rsidRDefault="007A13FB" w:rsidP="001A1A05">
            <w:pPr>
              <w:jc w:val="both"/>
            </w:pPr>
            <w:r>
              <w:t>Contract Award Notice Published</w:t>
            </w:r>
          </w:p>
        </w:tc>
        <w:tc>
          <w:tcPr>
            <w:tcW w:w="1929" w:type="dxa"/>
          </w:tcPr>
          <w:p w14:paraId="503330DC" w14:textId="13D722FA" w:rsidR="007A13FB" w:rsidRPr="00B95B10" w:rsidRDefault="00CA21A5" w:rsidP="001A1A05">
            <w:pPr>
              <w:jc w:val="both"/>
              <w:cnfStyle w:val="000000100000" w:firstRow="0" w:lastRow="0" w:firstColumn="0" w:lastColumn="0" w:oddVBand="0" w:evenVBand="0" w:oddHBand="1" w:evenHBand="0" w:firstRowFirstColumn="0" w:firstRowLastColumn="0" w:lastRowFirstColumn="0" w:lastRowLastColumn="0"/>
              <w:rPr>
                <w:b/>
                <w:bCs/>
                <w:lang w:bidi="en-GB"/>
              </w:rPr>
            </w:pPr>
            <w:r>
              <w:rPr>
                <w:b/>
                <w:bCs/>
                <w:lang w:bidi="en-GB"/>
              </w:rPr>
              <w:t>14</w:t>
            </w:r>
            <w:r w:rsidRPr="00CA21A5">
              <w:rPr>
                <w:b/>
                <w:bCs/>
                <w:vertAlign w:val="superscript"/>
                <w:lang w:bidi="en-GB"/>
              </w:rPr>
              <w:t>th</w:t>
            </w:r>
            <w:r>
              <w:rPr>
                <w:b/>
                <w:bCs/>
                <w:lang w:bidi="en-GB"/>
              </w:rPr>
              <w:t xml:space="preserve"> </w:t>
            </w:r>
            <w:r w:rsidR="00870254">
              <w:rPr>
                <w:b/>
                <w:bCs/>
                <w:lang w:bidi="en-GB"/>
              </w:rPr>
              <w:t>July 2025</w:t>
            </w:r>
          </w:p>
        </w:tc>
      </w:tr>
      <w:tr w:rsidR="00D240CA" w:rsidRPr="00B95B10" w14:paraId="73136F84" w14:textId="77777777" w:rsidTr="00353CB2">
        <w:trPr>
          <w:trHeight w:val="300"/>
        </w:trPr>
        <w:tc>
          <w:tcPr>
            <w:cnfStyle w:val="001000000000" w:firstRow="0" w:lastRow="0" w:firstColumn="1" w:lastColumn="0" w:oddVBand="0" w:evenVBand="0" w:oddHBand="0" w:evenHBand="0" w:firstRowFirstColumn="0" w:firstRowLastColumn="0" w:lastRowFirstColumn="0" w:lastRowLastColumn="0"/>
            <w:tcW w:w="7569" w:type="dxa"/>
          </w:tcPr>
          <w:p w14:paraId="7D082F3A" w14:textId="5790B22B" w:rsidR="00D240CA" w:rsidRPr="00B95B10" w:rsidRDefault="00D240CA" w:rsidP="001A1A05">
            <w:pPr>
              <w:jc w:val="both"/>
            </w:pPr>
            <w:r>
              <w:t xml:space="preserve">Contract Details </w:t>
            </w:r>
            <w:proofErr w:type="gramStart"/>
            <w:r>
              <w:t xml:space="preserve">Notice </w:t>
            </w:r>
            <w:r w:rsidR="008B34E9">
              <w:t xml:space="preserve"> Published</w:t>
            </w:r>
            <w:proofErr w:type="gramEnd"/>
            <w:r w:rsidR="004B228D">
              <w:t xml:space="preserve"> </w:t>
            </w:r>
          </w:p>
        </w:tc>
        <w:tc>
          <w:tcPr>
            <w:tcW w:w="1929" w:type="dxa"/>
          </w:tcPr>
          <w:p w14:paraId="3E08CFAA" w14:textId="36C48FEF" w:rsidR="00D240CA" w:rsidRPr="00B95B10" w:rsidRDefault="00CA21A5" w:rsidP="001A1A05">
            <w:pPr>
              <w:jc w:val="both"/>
              <w:cnfStyle w:val="000000000000" w:firstRow="0" w:lastRow="0" w:firstColumn="0" w:lastColumn="0" w:oddVBand="0" w:evenVBand="0" w:oddHBand="0" w:evenHBand="0" w:firstRowFirstColumn="0" w:firstRowLastColumn="0" w:lastRowFirstColumn="0" w:lastRowLastColumn="0"/>
              <w:rPr>
                <w:b/>
                <w:bCs/>
                <w:lang w:bidi="en-GB"/>
              </w:rPr>
            </w:pPr>
            <w:r>
              <w:rPr>
                <w:b/>
                <w:bCs/>
                <w:lang w:bidi="en-GB"/>
              </w:rPr>
              <w:t>14</w:t>
            </w:r>
            <w:r w:rsidRPr="00CA21A5">
              <w:rPr>
                <w:b/>
                <w:bCs/>
                <w:vertAlign w:val="superscript"/>
                <w:lang w:bidi="en-GB"/>
              </w:rPr>
              <w:t>th</w:t>
            </w:r>
            <w:r>
              <w:rPr>
                <w:b/>
                <w:bCs/>
                <w:lang w:bidi="en-GB"/>
              </w:rPr>
              <w:t xml:space="preserve"> </w:t>
            </w:r>
            <w:r w:rsidR="00870254">
              <w:rPr>
                <w:b/>
                <w:bCs/>
                <w:lang w:bidi="en-GB"/>
              </w:rPr>
              <w:t>July 2025</w:t>
            </w:r>
          </w:p>
        </w:tc>
      </w:tr>
      <w:tr w:rsidR="00B95B10" w:rsidRPr="00B95B10" w14:paraId="2D1036D2" w14:textId="77777777" w:rsidTr="00353CB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569" w:type="dxa"/>
          </w:tcPr>
          <w:p w14:paraId="44D6D3D4" w14:textId="62754E10" w:rsidR="00B95B10" w:rsidRPr="00B95B10" w:rsidRDefault="00B95B10" w:rsidP="001A1A05">
            <w:pPr>
              <w:jc w:val="both"/>
            </w:pPr>
            <w:r w:rsidRPr="00B95B10">
              <w:t>Supplier Planning Meeting</w:t>
            </w:r>
          </w:p>
        </w:tc>
        <w:tc>
          <w:tcPr>
            <w:tcW w:w="1929" w:type="dxa"/>
          </w:tcPr>
          <w:p w14:paraId="0089445C" w14:textId="0584F522" w:rsidR="00B95B10" w:rsidRPr="00B95B10" w:rsidRDefault="00870254" w:rsidP="001A1A05">
            <w:pPr>
              <w:jc w:val="both"/>
              <w:cnfStyle w:val="000000100000" w:firstRow="0" w:lastRow="0" w:firstColumn="0" w:lastColumn="0" w:oddVBand="0" w:evenVBand="0" w:oddHBand="1" w:evenHBand="0" w:firstRowFirstColumn="0" w:firstRowLastColumn="0" w:lastRowFirstColumn="0" w:lastRowLastColumn="0"/>
              <w:rPr>
                <w:b/>
                <w:bCs/>
                <w:lang w:bidi="en-GB"/>
              </w:rPr>
            </w:pPr>
            <w:r>
              <w:rPr>
                <w:b/>
                <w:bCs/>
                <w:lang w:bidi="en-GB"/>
              </w:rPr>
              <w:t>July 2025</w:t>
            </w:r>
          </w:p>
        </w:tc>
      </w:tr>
      <w:tr w:rsidR="00B95B10" w:rsidRPr="00B95B10" w14:paraId="7989DC38" w14:textId="77777777" w:rsidTr="00353CB2">
        <w:trPr>
          <w:trHeight w:val="300"/>
        </w:trPr>
        <w:tc>
          <w:tcPr>
            <w:cnfStyle w:val="001000000000" w:firstRow="0" w:lastRow="0" w:firstColumn="1" w:lastColumn="0" w:oddVBand="0" w:evenVBand="0" w:oddHBand="0" w:evenHBand="0" w:firstRowFirstColumn="0" w:firstRowLastColumn="0" w:lastRowFirstColumn="0" w:lastRowLastColumn="0"/>
            <w:tcW w:w="7569" w:type="dxa"/>
          </w:tcPr>
          <w:p w14:paraId="6213CF02" w14:textId="77777777" w:rsidR="00B95B10" w:rsidRPr="00B95B10" w:rsidRDefault="00B95B10" w:rsidP="001A1A05">
            <w:pPr>
              <w:jc w:val="both"/>
            </w:pPr>
            <w:r w:rsidRPr="00B95B10">
              <w:t xml:space="preserve">Contract Start Date </w:t>
            </w:r>
          </w:p>
        </w:tc>
        <w:tc>
          <w:tcPr>
            <w:tcW w:w="1929" w:type="dxa"/>
          </w:tcPr>
          <w:p w14:paraId="2CF97853" w14:textId="5ADB66C3" w:rsidR="00B95B10" w:rsidRPr="00B95B10" w:rsidRDefault="00CA21A5" w:rsidP="001A1A05">
            <w:pPr>
              <w:jc w:val="both"/>
              <w:cnfStyle w:val="000000000000" w:firstRow="0" w:lastRow="0" w:firstColumn="0" w:lastColumn="0" w:oddVBand="0" w:evenVBand="0" w:oddHBand="0" w:evenHBand="0" w:firstRowFirstColumn="0" w:firstRowLastColumn="0" w:lastRowFirstColumn="0" w:lastRowLastColumn="0"/>
            </w:pPr>
            <w:r>
              <w:t xml:space="preserve">August </w:t>
            </w:r>
            <w:r w:rsidR="00870254">
              <w:t>2025</w:t>
            </w:r>
          </w:p>
        </w:tc>
      </w:tr>
    </w:tbl>
    <w:p w14:paraId="38D248E7" w14:textId="77777777" w:rsidR="00B95B10" w:rsidRPr="00B95B10" w:rsidRDefault="00B95B10" w:rsidP="001A1A05">
      <w:pPr>
        <w:jc w:val="both"/>
        <w:rPr>
          <w:lang w:bidi="en-GB"/>
        </w:rPr>
      </w:pPr>
    </w:p>
    <w:p w14:paraId="7643A9CB" w14:textId="3D115B2F" w:rsidR="00B95B10" w:rsidRPr="00B95B10" w:rsidRDefault="00B95B10" w:rsidP="001A1A05">
      <w:pPr>
        <w:jc w:val="both"/>
        <w:rPr>
          <w:lang w:bidi="en-GB"/>
        </w:rPr>
      </w:pPr>
      <w:r w:rsidRPr="00B95B10">
        <w:rPr>
          <w:lang w:bidi="en-GB"/>
        </w:rPr>
        <w:t xml:space="preserve">These dates above are provided for information purposes only. </w:t>
      </w:r>
      <w:r w:rsidR="006720C0">
        <w:rPr>
          <w:lang w:bidi="en-GB"/>
        </w:rPr>
        <w:t xml:space="preserve">Homes in </w:t>
      </w:r>
      <w:r w:rsidR="00372014">
        <w:rPr>
          <w:lang w:bidi="en-GB"/>
        </w:rPr>
        <w:t>Somerset</w:t>
      </w:r>
      <w:r w:rsidRPr="00B95B10">
        <w:rPr>
          <w:lang w:bidi="en-GB"/>
        </w:rPr>
        <w:t xml:space="preserve"> does not guarantee to complete each phase by the date stated above.</w:t>
      </w:r>
    </w:p>
    <w:p w14:paraId="69BFD85D" w14:textId="48B8F55F" w:rsidR="00B95B10" w:rsidRDefault="00B95B10" w:rsidP="001A1A05">
      <w:pPr>
        <w:jc w:val="both"/>
      </w:pPr>
    </w:p>
    <w:p w14:paraId="7AAA0C09" w14:textId="7BF11EB6" w:rsidR="001A1A05" w:rsidRDefault="001A1A05" w:rsidP="001A1A05">
      <w:pPr>
        <w:pStyle w:val="Heading2"/>
        <w:jc w:val="both"/>
      </w:pPr>
      <w:bookmarkStart w:id="43" w:name="_Toc80364816"/>
      <w:bookmarkStart w:id="44" w:name="_Toc80367750"/>
      <w:bookmarkStart w:id="45" w:name="_Toc191538715"/>
      <w:r>
        <w:t>Requirement Clarification (pre-submission)</w:t>
      </w:r>
      <w:bookmarkEnd w:id="43"/>
      <w:bookmarkEnd w:id="44"/>
      <w:bookmarkEnd w:id="45"/>
    </w:p>
    <w:p w14:paraId="6C342247" w14:textId="2713E8DE" w:rsidR="001A1A05" w:rsidRDefault="001A1A05" w:rsidP="001A1A05">
      <w:pPr>
        <w:jc w:val="both"/>
      </w:pPr>
    </w:p>
    <w:p w14:paraId="3827CB29" w14:textId="0DAF4292" w:rsidR="001A1A05" w:rsidRPr="00BF4C5B" w:rsidRDefault="001A1A05" w:rsidP="001A1A05">
      <w:pPr>
        <w:jc w:val="both"/>
        <w:rPr>
          <w:lang w:bidi="en-GB"/>
        </w:rPr>
      </w:pPr>
      <w:r w:rsidRPr="00BF4C5B">
        <w:rPr>
          <w:lang w:bidi="en-GB"/>
        </w:rPr>
        <w:t xml:space="preserve">All requests for clarification and other communication from </w:t>
      </w:r>
      <w:r w:rsidR="006B32AA">
        <w:rPr>
          <w:lang w:bidi="en-GB"/>
        </w:rPr>
        <w:t>Tenderer</w:t>
      </w:r>
      <w:r w:rsidRPr="00BF4C5B">
        <w:rPr>
          <w:lang w:bidi="en-GB"/>
        </w:rPr>
        <w:t xml:space="preserve">s during the period of this procurement exercise must be directed via </w:t>
      </w:r>
      <w:r w:rsidR="006720C0">
        <w:rPr>
          <w:lang w:bidi="en-GB"/>
        </w:rPr>
        <w:t xml:space="preserve">email to </w:t>
      </w:r>
      <w:hyperlink r:id="rId23" w:history="1">
        <w:r w:rsidR="006720C0" w:rsidRPr="00DB441A">
          <w:rPr>
            <w:rStyle w:val="Hyperlink"/>
            <w:lang w:bidi="en-GB"/>
          </w:rPr>
          <w:t>procurement@homesin</w:t>
        </w:r>
        <w:r w:rsidR="00372014">
          <w:rPr>
            <w:rStyle w:val="Hyperlink"/>
            <w:lang w:bidi="en-GB"/>
          </w:rPr>
          <w:t>Somerset</w:t>
        </w:r>
        <w:r w:rsidR="006720C0" w:rsidRPr="00DB441A">
          <w:rPr>
            <w:rStyle w:val="Hyperlink"/>
            <w:lang w:bidi="en-GB"/>
          </w:rPr>
          <w:t>.org</w:t>
        </w:r>
      </w:hyperlink>
      <w:r w:rsidR="00D45262">
        <w:rPr>
          <w:lang w:bidi="en-GB"/>
        </w:rPr>
        <w:t>.</w:t>
      </w:r>
    </w:p>
    <w:p w14:paraId="087217F8" w14:textId="77777777" w:rsidR="001A1A05" w:rsidRPr="00BF4C5B" w:rsidRDefault="001A1A05" w:rsidP="001A1A05">
      <w:pPr>
        <w:jc w:val="both"/>
        <w:rPr>
          <w:lang w:bidi="en-GB"/>
        </w:rPr>
      </w:pPr>
    </w:p>
    <w:p w14:paraId="69A9B1AB" w14:textId="5555837C" w:rsidR="001A1A05" w:rsidRPr="00BF4C5B" w:rsidRDefault="006720C0" w:rsidP="001A1A05">
      <w:pPr>
        <w:jc w:val="both"/>
        <w:rPr>
          <w:b/>
          <w:bCs/>
          <w:lang w:bidi="en-GB"/>
        </w:rPr>
      </w:pPr>
      <w:r>
        <w:rPr>
          <w:lang w:bidi="en-GB"/>
        </w:rPr>
        <w:t xml:space="preserve">Homes in </w:t>
      </w:r>
      <w:r w:rsidR="00372014">
        <w:rPr>
          <w:lang w:bidi="en-GB"/>
        </w:rPr>
        <w:t>Somerset</w:t>
      </w:r>
      <w:r w:rsidR="001A1A05" w:rsidRPr="00BF4C5B">
        <w:rPr>
          <w:lang w:bidi="en-GB"/>
        </w:rPr>
        <w:t xml:space="preserve"> will endeavour to answer all questions as quickly as possible but cannot guarantee a minimum response time. No requests for clarification will be accepted after </w:t>
      </w:r>
      <w:r w:rsidR="00A72FF6" w:rsidRPr="00A72FF6">
        <w:rPr>
          <w:b/>
          <w:bCs/>
          <w:lang w:bidi="en-GB"/>
        </w:rPr>
        <w:t>1</w:t>
      </w:r>
      <w:r w:rsidR="00A72FF6" w:rsidRPr="00A72FF6">
        <w:rPr>
          <w:b/>
          <w:bCs/>
          <w:vertAlign w:val="superscript"/>
          <w:lang w:bidi="en-GB"/>
        </w:rPr>
        <w:t>st</w:t>
      </w:r>
      <w:r w:rsidR="00A72FF6" w:rsidRPr="00A72FF6">
        <w:rPr>
          <w:b/>
          <w:bCs/>
          <w:lang w:bidi="en-GB"/>
        </w:rPr>
        <w:t xml:space="preserve"> </w:t>
      </w:r>
      <w:proofErr w:type="gramStart"/>
      <w:r w:rsidR="00A72FF6" w:rsidRPr="00A72FF6">
        <w:rPr>
          <w:b/>
          <w:bCs/>
          <w:lang w:bidi="en-GB"/>
        </w:rPr>
        <w:t xml:space="preserve">June </w:t>
      </w:r>
      <w:r w:rsidR="00353CB2" w:rsidRPr="00A72FF6">
        <w:rPr>
          <w:b/>
          <w:bCs/>
          <w:lang w:bidi="en-GB"/>
        </w:rPr>
        <w:t xml:space="preserve"> </w:t>
      </w:r>
      <w:r w:rsidR="00353CB2">
        <w:rPr>
          <w:b/>
          <w:bCs/>
          <w:lang w:bidi="en-GB"/>
        </w:rPr>
        <w:t>2025</w:t>
      </w:r>
      <w:proofErr w:type="gramEnd"/>
      <w:r w:rsidR="001A1A05" w:rsidRPr="00BF4C5B">
        <w:rPr>
          <w:b/>
          <w:bCs/>
          <w:lang w:bidi="en-GB"/>
        </w:rPr>
        <w:t>.</w:t>
      </w:r>
    </w:p>
    <w:p w14:paraId="6694C21E" w14:textId="77777777" w:rsidR="001A1A05" w:rsidRPr="00BF4C5B" w:rsidRDefault="001A1A05" w:rsidP="001A1A05">
      <w:pPr>
        <w:jc w:val="both"/>
        <w:rPr>
          <w:lang w:bidi="en-GB"/>
        </w:rPr>
      </w:pPr>
    </w:p>
    <w:p w14:paraId="2E11DBCB" w14:textId="090239AC" w:rsidR="001A1A05" w:rsidRPr="00BF4C5B" w:rsidRDefault="001A1A05" w:rsidP="001A1A05">
      <w:pPr>
        <w:jc w:val="both"/>
        <w:rPr>
          <w:lang w:bidi="en-GB"/>
        </w:rPr>
      </w:pPr>
      <w:proofErr w:type="gramStart"/>
      <w:r w:rsidRPr="00BF4C5B">
        <w:rPr>
          <w:lang w:bidi="en-GB"/>
        </w:rPr>
        <w:t>In order to</w:t>
      </w:r>
      <w:proofErr w:type="gramEnd"/>
      <w:r w:rsidRPr="00BF4C5B">
        <w:rPr>
          <w:lang w:bidi="en-GB"/>
        </w:rPr>
        <w:t xml:space="preserve"> ensure</w:t>
      </w:r>
      <w:r w:rsidR="002A49DA">
        <w:rPr>
          <w:lang w:bidi="en-GB"/>
        </w:rPr>
        <w:t xml:space="preserve"> the</w:t>
      </w:r>
      <w:r w:rsidRPr="00BF4C5B">
        <w:rPr>
          <w:lang w:bidi="en-GB"/>
        </w:rPr>
        <w:t xml:space="preserve"> </w:t>
      </w:r>
      <w:r w:rsidR="002A49DA">
        <w:rPr>
          <w:lang w:bidi="en-GB"/>
        </w:rPr>
        <w:t xml:space="preserve">fair and </w:t>
      </w:r>
      <w:r w:rsidRPr="00BF4C5B">
        <w:rPr>
          <w:lang w:bidi="en-GB"/>
        </w:rPr>
        <w:t xml:space="preserve">equal treatment of </w:t>
      </w:r>
      <w:r w:rsidR="006B32AA">
        <w:rPr>
          <w:lang w:bidi="en-GB"/>
        </w:rPr>
        <w:t>Tenderer</w:t>
      </w:r>
      <w:r w:rsidRPr="00BF4C5B">
        <w:rPr>
          <w:lang w:bidi="en-GB"/>
        </w:rPr>
        <w:t xml:space="preserve">s, </w:t>
      </w:r>
      <w:r w:rsidR="006720C0">
        <w:rPr>
          <w:lang w:bidi="en-GB"/>
        </w:rPr>
        <w:t xml:space="preserve">Homes in </w:t>
      </w:r>
      <w:r w:rsidR="00372014">
        <w:rPr>
          <w:lang w:bidi="en-GB"/>
        </w:rPr>
        <w:t>Somerset</w:t>
      </w:r>
      <w:r w:rsidRPr="00BF4C5B">
        <w:rPr>
          <w:lang w:bidi="en-GB"/>
        </w:rPr>
        <w:t xml:space="preserve"> intends to publish the questions and clarifications raised by </w:t>
      </w:r>
      <w:r w:rsidR="006B32AA">
        <w:rPr>
          <w:lang w:bidi="en-GB"/>
        </w:rPr>
        <w:t>Tenderer</w:t>
      </w:r>
      <w:r w:rsidRPr="00BF4C5B">
        <w:rPr>
          <w:lang w:bidi="en-GB"/>
        </w:rPr>
        <w:t xml:space="preserve">s together with the responses (but not the source of the questions) to all participants. If a </w:t>
      </w:r>
      <w:r w:rsidR="006B32AA">
        <w:rPr>
          <w:lang w:bidi="en-GB"/>
        </w:rPr>
        <w:t>Tenderer</w:t>
      </w:r>
      <w:r w:rsidRPr="00BF4C5B">
        <w:rPr>
          <w:lang w:bidi="en-GB"/>
        </w:rPr>
        <w:t xml:space="preserve"> wishes </w:t>
      </w:r>
      <w:r w:rsidR="006720C0">
        <w:rPr>
          <w:lang w:bidi="en-GB"/>
        </w:rPr>
        <w:t xml:space="preserve">Homes in </w:t>
      </w:r>
      <w:r w:rsidR="00372014">
        <w:rPr>
          <w:lang w:bidi="en-GB"/>
        </w:rPr>
        <w:t>Somerset</w:t>
      </w:r>
      <w:r w:rsidR="006720C0">
        <w:rPr>
          <w:lang w:bidi="en-GB"/>
        </w:rPr>
        <w:t xml:space="preserve"> </w:t>
      </w:r>
      <w:r w:rsidRPr="00BF4C5B">
        <w:rPr>
          <w:lang w:bidi="en-GB"/>
        </w:rPr>
        <w:t xml:space="preserve">to treat a clarification as confidential and not issue the response to all </w:t>
      </w:r>
      <w:r w:rsidR="006B32AA">
        <w:rPr>
          <w:lang w:bidi="en-GB"/>
        </w:rPr>
        <w:t>Tenderer</w:t>
      </w:r>
      <w:r w:rsidRPr="00BF4C5B">
        <w:rPr>
          <w:lang w:bidi="en-GB"/>
        </w:rPr>
        <w:t xml:space="preserve">s, it must state this when submitting the clarification. If, in the opinion of </w:t>
      </w:r>
      <w:r w:rsidR="006720C0">
        <w:rPr>
          <w:lang w:bidi="en-GB"/>
        </w:rPr>
        <w:t xml:space="preserve">Homes in </w:t>
      </w:r>
      <w:r w:rsidR="00372014">
        <w:rPr>
          <w:lang w:bidi="en-GB"/>
        </w:rPr>
        <w:t>Somerset</w:t>
      </w:r>
      <w:r w:rsidRPr="00BF4C5B">
        <w:rPr>
          <w:lang w:bidi="en-GB"/>
        </w:rPr>
        <w:t xml:space="preserve">, the clarification is not confidential, </w:t>
      </w:r>
      <w:r w:rsidR="006720C0">
        <w:rPr>
          <w:lang w:bidi="en-GB"/>
        </w:rPr>
        <w:t xml:space="preserve">Homes in </w:t>
      </w:r>
      <w:r w:rsidR="00372014">
        <w:rPr>
          <w:lang w:bidi="en-GB"/>
        </w:rPr>
        <w:t>Somerset</w:t>
      </w:r>
      <w:r w:rsidR="006720C0">
        <w:rPr>
          <w:lang w:bidi="en-GB"/>
        </w:rPr>
        <w:t xml:space="preserve"> </w:t>
      </w:r>
      <w:r w:rsidRPr="00BF4C5B">
        <w:rPr>
          <w:lang w:bidi="en-GB"/>
        </w:rPr>
        <w:t xml:space="preserve">will inform the </w:t>
      </w:r>
      <w:r w:rsidR="006B32AA">
        <w:rPr>
          <w:lang w:bidi="en-GB"/>
        </w:rPr>
        <w:t>Tenderer</w:t>
      </w:r>
      <w:r w:rsidRPr="00BF4C5B">
        <w:rPr>
          <w:lang w:bidi="en-GB"/>
        </w:rPr>
        <w:t xml:space="preserve"> and it will have an opportunity to withdraw it. If the clarification is not withdrawn, the response will be issued to all </w:t>
      </w:r>
      <w:r w:rsidR="006B32AA">
        <w:rPr>
          <w:lang w:bidi="en-GB"/>
        </w:rPr>
        <w:t>Tenderer</w:t>
      </w:r>
      <w:r w:rsidRPr="00BF4C5B">
        <w:rPr>
          <w:lang w:bidi="en-GB"/>
        </w:rPr>
        <w:t>s.</w:t>
      </w:r>
    </w:p>
    <w:p w14:paraId="41D955DB" w14:textId="73E7E34B" w:rsidR="001A1A05" w:rsidRDefault="001A1A05" w:rsidP="001A1A05">
      <w:pPr>
        <w:jc w:val="both"/>
      </w:pPr>
    </w:p>
    <w:p w14:paraId="2207B1C1" w14:textId="569334CD" w:rsidR="001A1A05" w:rsidRDefault="001A1A05" w:rsidP="001A1A05">
      <w:pPr>
        <w:pStyle w:val="Heading2"/>
      </w:pPr>
      <w:bookmarkStart w:id="46" w:name="_Toc80364817"/>
      <w:bookmarkStart w:id="47" w:name="_Toc80367751"/>
      <w:bookmarkStart w:id="48" w:name="_Toc191538716"/>
      <w:r>
        <w:t>Tender Clarification (post-submission)</w:t>
      </w:r>
      <w:bookmarkEnd w:id="46"/>
      <w:bookmarkEnd w:id="47"/>
      <w:bookmarkEnd w:id="48"/>
    </w:p>
    <w:p w14:paraId="685D751C" w14:textId="6462AECD" w:rsidR="0039240B" w:rsidRDefault="0039240B" w:rsidP="0039240B"/>
    <w:p w14:paraId="2D9B2BB3" w14:textId="6EF202A3" w:rsidR="0039240B" w:rsidRPr="0039240B" w:rsidRDefault="006720C0" w:rsidP="0039240B">
      <w:pPr>
        <w:jc w:val="both"/>
        <w:rPr>
          <w:lang w:bidi="en-GB"/>
        </w:rPr>
      </w:pPr>
      <w:r>
        <w:rPr>
          <w:lang w:bidi="en-GB"/>
        </w:rPr>
        <w:t xml:space="preserve">Homes in </w:t>
      </w:r>
      <w:r w:rsidR="00372014">
        <w:rPr>
          <w:lang w:bidi="en-GB"/>
        </w:rPr>
        <w:t>Somerset</w:t>
      </w:r>
      <w:r>
        <w:rPr>
          <w:lang w:bidi="en-GB"/>
        </w:rPr>
        <w:t xml:space="preserve"> </w:t>
      </w:r>
      <w:r w:rsidR="0039240B" w:rsidRPr="0039240B">
        <w:rPr>
          <w:lang w:bidi="en-GB"/>
        </w:rPr>
        <w:t xml:space="preserve">reserves the right (but is not obliged) to seek clarification of any aspect of a </w:t>
      </w:r>
      <w:r w:rsidR="006B32AA">
        <w:rPr>
          <w:lang w:bidi="en-GB"/>
        </w:rPr>
        <w:t>Tenderer</w:t>
      </w:r>
      <w:r w:rsidR="0039240B" w:rsidRPr="0039240B">
        <w:rPr>
          <w:lang w:bidi="en-GB"/>
        </w:rPr>
        <w:t xml:space="preserve">'s </w:t>
      </w:r>
      <w:r w:rsidR="00C76D14">
        <w:rPr>
          <w:lang w:bidi="en-GB"/>
        </w:rPr>
        <w:t>T</w:t>
      </w:r>
      <w:r w:rsidR="0039240B" w:rsidRPr="0039240B">
        <w:rPr>
          <w:lang w:bidi="en-GB"/>
        </w:rPr>
        <w:t xml:space="preserve">ender during the evaluation phase where necessary for the purposes of carrying out a fair evaluation. </w:t>
      </w:r>
      <w:r w:rsidR="006B32AA">
        <w:rPr>
          <w:lang w:bidi="en-GB"/>
        </w:rPr>
        <w:t>Tenderer</w:t>
      </w:r>
      <w:r w:rsidR="0039240B" w:rsidRPr="0039240B">
        <w:rPr>
          <w:lang w:bidi="en-GB"/>
        </w:rPr>
        <w:t xml:space="preserve">s are asked to respond to such requests promptly. Vague or ambiguous answers are likely to score poorly or render the </w:t>
      </w:r>
      <w:r w:rsidR="00437736">
        <w:rPr>
          <w:lang w:bidi="en-GB"/>
        </w:rPr>
        <w:t>T</w:t>
      </w:r>
      <w:r w:rsidR="0039240B" w:rsidRPr="0039240B">
        <w:rPr>
          <w:lang w:bidi="en-GB"/>
        </w:rPr>
        <w:t>ender non-compliant.</w:t>
      </w:r>
    </w:p>
    <w:p w14:paraId="38D8E370" w14:textId="5225A87C" w:rsidR="0039240B" w:rsidRDefault="0039240B" w:rsidP="0039240B">
      <w:pPr>
        <w:jc w:val="both"/>
      </w:pPr>
    </w:p>
    <w:p w14:paraId="2B83203C" w14:textId="72E86278" w:rsidR="0039240B" w:rsidRDefault="00F11990" w:rsidP="0039240B">
      <w:pPr>
        <w:pStyle w:val="Heading2"/>
        <w:jc w:val="both"/>
      </w:pPr>
      <w:bookmarkStart w:id="49" w:name="_Toc80364818"/>
      <w:bookmarkStart w:id="50" w:name="_Toc80367752"/>
      <w:bookmarkStart w:id="51" w:name="_Toc191538717"/>
      <w:r>
        <w:lastRenderedPageBreak/>
        <w:t>Pre Award</w:t>
      </w:r>
      <w:r w:rsidR="0039240B">
        <w:t xml:space="preserve"> Clarification (post-submiss</w:t>
      </w:r>
      <w:bookmarkEnd w:id="49"/>
      <w:bookmarkEnd w:id="50"/>
      <w:r w:rsidR="006720C0">
        <w:t>ion)</w:t>
      </w:r>
      <w:bookmarkEnd w:id="51"/>
    </w:p>
    <w:p w14:paraId="5DF48567" w14:textId="4802AC6A" w:rsidR="0039240B" w:rsidRDefault="0039240B" w:rsidP="0039240B">
      <w:pPr>
        <w:jc w:val="both"/>
        <w:rPr>
          <w:lang w:bidi="en-GB"/>
        </w:rPr>
      </w:pPr>
      <w:r w:rsidRPr="0039240B">
        <w:rPr>
          <w:lang w:bidi="en-GB"/>
        </w:rPr>
        <w:t xml:space="preserve">Prior to Contract Award, the </w:t>
      </w:r>
      <w:r w:rsidR="006B32AA">
        <w:rPr>
          <w:lang w:bidi="en-GB"/>
        </w:rPr>
        <w:t>Tenderer</w:t>
      </w:r>
      <w:r w:rsidRPr="0039240B">
        <w:rPr>
          <w:lang w:bidi="en-GB"/>
        </w:rPr>
        <w:t xml:space="preserve"> who achieved the highest score in the tender evaluation may be required to attend a </w:t>
      </w:r>
      <w:r w:rsidR="00F11990">
        <w:rPr>
          <w:lang w:bidi="en-GB"/>
        </w:rPr>
        <w:t>Pre Award</w:t>
      </w:r>
      <w:r w:rsidRPr="0039240B">
        <w:rPr>
          <w:lang w:bidi="en-GB"/>
        </w:rPr>
        <w:t xml:space="preserve"> Clarification Meeting at </w:t>
      </w:r>
      <w:r w:rsidR="006720C0">
        <w:rPr>
          <w:lang w:bidi="en-GB"/>
        </w:rPr>
        <w:t xml:space="preserve">Homes in </w:t>
      </w:r>
      <w:r w:rsidR="00372014">
        <w:rPr>
          <w:lang w:bidi="en-GB"/>
        </w:rPr>
        <w:t>Somerset</w:t>
      </w:r>
      <w:r w:rsidRPr="0039240B">
        <w:rPr>
          <w:lang w:bidi="en-GB"/>
        </w:rPr>
        <w:t xml:space="preserve"> offices.</w:t>
      </w:r>
    </w:p>
    <w:p w14:paraId="54EE030A" w14:textId="77777777" w:rsidR="0039240B" w:rsidRPr="0039240B" w:rsidRDefault="0039240B" w:rsidP="0039240B">
      <w:pPr>
        <w:jc w:val="both"/>
        <w:rPr>
          <w:lang w:bidi="en-GB"/>
        </w:rPr>
      </w:pPr>
    </w:p>
    <w:p w14:paraId="0EAFE280" w14:textId="11CF05C1" w:rsidR="00BF4C5B" w:rsidRPr="0039240B" w:rsidRDefault="0039240B" w:rsidP="0039240B">
      <w:pPr>
        <w:jc w:val="both"/>
        <w:rPr>
          <w:lang w:bidi="en-GB"/>
        </w:rPr>
      </w:pPr>
      <w:r w:rsidRPr="0039240B">
        <w:rPr>
          <w:lang w:bidi="en-GB"/>
        </w:rPr>
        <w:t xml:space="preserve">The purpose of this meeting is to ensure there is a clear mutual understanding between </w:t>
      </w:r>
      <w:r w:rsidR="006720C0">
        <w:rPr>
          <w:lang w:bidi="en-GB"/>
        </w:rPr>
        <w:t xml:space="preserve">Homes in </w:t>
      </w:r>
      <w:r w:rsidR="00372014">
        <w:rPr>
          <w:lang w:bidi="en-GB"/>
        </w:rPr>
        <w:t>Somerset</w:t>
      </w:r>
      <w:r w:rsidR="006720C0">
        <w:rPr>
          <w:lang w:bidi="en-GB"/>
        </w:rPr>
        <w:t xml:space="preserve"> </w:t>
      </w:r>
      <w:r w:rsidRPr="0039240B">
        <w:rPr>
          <w:lang w:bidi="en-GB"/>
        </w:rPr>
        <w:t xml:space="preserve">and the </w:t>
      </w:r>
      <w:r w:rsidR="006B32AA">
        <w:rPr>
          <w:lang w:bidi="en-GB"/>
        </w:rPr>
        <w:t>Tenderer</w:t>
      </w:r>
      <w:r w:rsidRPr="0039240B">
        <w:rPr>
          <w:lang w:bidi="en-GB"/>
        </w:rPr>
        <w:t xml:space="preserve"> regarding the requirements of the Contract prior to Contract Award. It is important to note that this will not be a negotiation meeting or an opportunity to present new information (unless requested by the Authority). The supplier’s Bid Manager and Account Manager who will be responsible for delivery of the contract will be required to attend this meeting.</w:t>
      </w:r>
    </w:p>
    <w:p w14:paraId="061A1658" w14:textId="111A0C6F" w:rsidR="0039240B" w:rsidRDefault="0039240B" w:rsidP="0039240B">
      <w:pPr>
        <w:jc w:val="both"/>
      </w:pPr>
    </w:p>
    <w:p w14:paraId="35439C63" w14:textId="7B191D1A" w:rsidR="0039240B" w:rsidRDefault="0039240B" w:rsidP="0039240B">
      <w:pPr>
        <w:pStyle w:val="Heading2"/>
        <w:jc w:val="both"/>
      </w:pPr>
      <w:bookmarkStart w:id="52" w:name="_Toc80364819"/>
      <w:bookmarkStart w:id="53" w:name="_Toc80367753"/>
      <w:bookmarkStart w:id="54" w:name="_Toc191538718"/>
      <w:r>
        <w:t>Preparation of Tender</w:t>
      </w:r>
      <w:bookmarkEnd w:id="52"/>
      <w:bookmarkEnd w:id="53"/>
      <w:bookmarkEnd w:id="54"/>
    </w:p>
    <w:p w14:paraId="0D7E770B" w14:textId="50752ED6" w:rsidR="0039240B" w:rsidRDefault="0039240B" w:rsidP="0039240B"/>
    <w:p w14:paraId="499BAFE2" w14:textId="35237680" w:rsidR="0039240B" w:rsidRPr="0039240B" w:rsidRDefault="0039240B" w:rsidP="0039240B">
      <w:pPr>
        <w:jc w:val="both"/>
        <w:rPr>
          <w:lang w:bidi="en-GB"/>
        </w:rPr>
      </w:pPr>
      <w:r w:rsidRPr="0039240B">
        <w:rPr>
          <w:lang w:bidi="en-GB"/>
        </w:rPr>
        <w:t xml:space="preserve">The information contained within this document should be regarded as a statement of </w:t>
      </w:r>
      <w:r w:rsidR="006720C0">
        <w:rPr>
          <w:lang w:bidi="en-GB"/>
        </w:rPr>
        <w:t xml:space="preserve">Homes in </w:t>
      </w:r>
      <w:r w:rsidR="00372014">
        <w:rPr>
          <w:lang w:bidi="en-GB"/>
        </w:rPr>
        <w:t>Somerset</w:t>
      </w:r>
      <w:r w:rsidRPr="0039240B">
        <w:rPr>
          <w:lang w:bidi="en-GB"/>
        </w:rPr>
        <w:t xml:space="preserve">’s current position as it is able to determine at this time. </w:t>
      </w:r>
      <w:r w:rsidR="006B32AA">
        <w:rPr>
          <w:lang w:bidi="en-GB"/>
        </w:rPr>
        <w:t>Tenderer</w:t>
      </w:r>
      <w:r w:rsidRPr="0039240B">
        <w:rPr>
          <w:lang w:bidi="en-GB"/>
        </w:rPr>
        <w:t xml:space="preserve">s must carefully examine and consider the tender documents and satisfy themselves of the appropriateness and validity of any information provided. In submitting a </w:t>
      </w:r>
      <w:r w:rsidR="00437736">
        <w:rPr>
          <w:lang w:bidi="en-GB"/>
        </w:rPr>
        <w:t>T</w:t>
      </w:r>
      <w:r w:rsidRPr="0039240B">
        <w:rPr>
          <w:lang w:bidi="en-GB"/>
        </w:rPr>
        <w:t xml:space="preserve">ender, </w:t>
      </w:r>
      <w:r w:rsidR="006B32AA">
        <w:rPr>
          <w:lang w:bidi="en-GB"/>
        </w:rPr>
        <w:t>Tenderer</w:t>
      </w:r>
      <w:r w:rsidRPr="0039240B">
        <w:rPr>
          <w:lang w:bidi="en-GB"/>
        </w:rPr>
        <w:t xml:space="preserve">s shall be deemed to have read and understood </w:t>
      </w:r>
      <w:proofErr w:type="gramStart"/>
      <w:r w:rsidRPr="0039240B">
        <w:rPr>
          <w:lang w:bidi="en-GB"/>
        </w:rPr>
        <w:t>all of</w:t>
      </w:r>
      <w:proofErr w:type="gramEnd"/>
      <w:r w:rsidRPr="0039240B">
        <w:rPr>
          <w:lang w:bidi="en-GB"/>
        </w:rPr>
        <w:t xml:space="preserve"> the tender documents.</w:t>
      </w:r>
    </w:p>
    <w:p w14:paraId="2BC2DAA0" w14:textId="6D49F75A" w:rsidR="0039240B" w:rsidRDefault="0039240B" w:rsidP="00F76F3E">
      <w:pPr>
        <w:jc w:val="both"/>
        <w:rPr>
          <w:lang w:bidi="en-GB"/>
        </w:rPr>
      </w:pPr>
    </w:p>
    <w:p w14:paraId="49A31F9F" w14:textId="2DA8C71A" w:rsidR="0039240B" w:rsidRPr="0039240B" w:rsidRDefault="00671DC6" w:rsidP="00F76F3E">
      <w:pPr>
        <w:pStyle w:val="Heading2"/>
        <w:jc w:val="both"/>
        <w:rPr>
          <w:lang w:bidi="en-GB"/>
        </w:rPr>
      </w:pPr>
      <w:bookmarkStart w:id="55" w:name="_Toc80364821"/>
      <w:bookmarkStart w:id="56" w:name="_Toc80367755"/>
      <w:bookmarkStart w:id="57" w:name="_Toc191538719"/>
      <w:r>
        <w:rPr>
          <w:lang w:bidi="en-GB"/>
        </w:rPr>
        <w:t>Confidentiality and Freedom of Information</w:t>
      </w:r>
      <w:bookmarkEnd w:id="55"/>
      <w:bookmarkEnd w:id="56"/>
      <w:bookmarkEnd w:id="57"/>
    </w:p>
    <w:p w14:paraId="0247C8B3" w14:textId="6EC2865A" w:rsidR="0039240B" w:rsidRDefault="0039240B" w:rsidP="00F76F3E">
      <w:pPr>
        <w:jc w:val="both"/>
      </w:pPr>
    </w:p>
    <w:p w14:paraId="6E78299F" w14:textId="27DF8969" w:rsidR="00671DC6" w:rsidRDefault="00671DC6" w:rsidP="009E447E">
      <w:pPr>
        <w:jc w:val="both"/>
        <w:rPr>
          <w:lang w:bidi="en-GB"/>
        </w:rPr>
      </w:pPr>
      <w:r w:rsidRPr="00671DC6">
        <w:rPr>
          <w:lang w:bidi="en-GB"/>
        </w:rPr>
        <w:t>In accordance with the obligations and duties placed upon public authorities by the Freedom of Information Act 2000 (</w:t>
      </w:r>
      <w:r w:rsidR="007B571A">
        <w:rPr>
          <w:lang w:bidi="en-GB"/>
        </w:rPr>
        <w:t xml:space="preserve">the </w:t>
      </w:r>
      <w:r w:rsidRPr="00671DC6">
        <w:rPr>
          <w:lang w:bidi="en-GB"/>
        </w:rPr>
        <w:t>‘F</w:t>
      </w:r>
      <w:r w:rsidR="0082703F">
        <w:rPr>
          <w:lang w:bidi="en-GB"/>
        </w:rPr>
        <w:t>O</w:t>
      </w:r>
      <w:r w:rsidRPr="00671DC6">
        <w:rPr>
          <w:lang w:bidi="en-GB"/>
        </w:rPr>
        <w:t>IA’) and the Environmental Information Regulations 2004 (</w:t>
      </w:r>
      <w:r w:rsidR="007B571A">
        <w:rPr>
          <w:lang w:bidi="en-GB"/>
        </w:rPr>
        <w:t>the ‘</w:t>
      </w:r>
      <w:r w:rsidRPr="00671DC6">
        <w:rPr>
          <w:lang w:bidi="en-GB"/>
        </w:rPr>
        <w:t>EIR</w:t>
      </w:r>
      <w:r w:rsidR="007B571A">
        <w:rPr>
          <w:lang w:bidi="en-GB"/>
        </w:rPr>
        <w:t>’</w:t>
      </w:r>
      <w:r w:rsidRPr="00671DC6">
        <w:rPr>
          <w:lang w:bidi="en-GB"/>
        </w:rPr>
        <w:t xml:space="preserve">), the Audit Commission Act 1998 and any other statutory obligation (“the Statutory Disclosure Duties”) </w:t>
      </w:r>
      <w:r w:rsidR="006720C0">
        <w:rPr>
          <w:lang w:bidi="en-GB"/>
        </w:rPr>
        <w:t xml:space="preserve">Homes in </w:t>
      </w:r>
      <w:r w:rsidR="00372014">
        <w:rPr>
          <w:lang w:bidi="en-GB"/>
        </w:rPr>
        <w:t>Somerset</w:t>
      </w:r>
      <w:r w:rsidRPr="00671DC6">
        <w:rPr>
          <w:lang w:bidi="en-GB"/>
        </w:rPr>
        <w:t xml:space="preserve"> may be required to disclose or make available for public inspection information submitted by the </w:t>
      </w:r>
      <w:r w:rsidR="006B32AA">
        <w:rPr>
          <w:lang w:bidi="en-GB"/>
        </w:rPr>
        <w:t>Tenderer</w:t>
      </w:r>
      <w:r w:rsidRPr="00671DC6">
        <w:rPr>
          <w:lang w:bidi="en-GB"/>
        </w:rPr>
        <w:t xml:space="preserve"> to the C</w:t>
      </w:r>
      <w:r w:rsidR="00DE10F1">
        <w:rPr>
          <w:lang w:bidi="en-GB"/>
        </w:rPr>
        <w:t>ontracting Authority</w:t>
      </w:r>
      <w:r w:rsidRPr="00671DC6">
        <w:rPr>
          <w:lang w:bidi="en-GB"/>
        </w:rPr>
        <w:t>.</w:t>
      </w:r>
    </w:p>
    <w:p w14:paraId="0AE4325E" w14:textId="77777777" w:rsidR="00671DC6" w:rsidRPr="00671DC6" w:rsidRDefault="00671DC6" w:rsidP="00F76F3E">
      <w:pPr>
        <w:jc w:val="both"/>
        <w:rPr>
          <w:lang w:bidi="en-GB"/>
        </w:rPr>
      </w:pPr>
    </w:p>
    <w:p w14:paraId="12E1A93B" w14:textId="7F8972FD" w:rsidR="00671DC6" w:rsidRDefault="00671DC6" w:rsidP="00F76F3E">
      <w:pPr>
        <w:jc w:val="both"/>
        <w:rPr>
          <w:lang w:bidi="en-GB"/>
        </w:rPr>
      </w:pPr>
      <w:r w:rsidRPr="00671DC6">
        <w:rPr>
          <w:lang w:bidi="en-GB"/>
        </w:rPr>
        <w:t xml:space="preserve">In respect to any information submitted by a </w:t>
      </w:r>
      <w:r w:rsidR="006B32AA">
        <w:rPr>
          <w:lang w:bidi="en-GB"/>
        </w:rPr>
        <w:t>Tenderer</w:t>
      </w:r>
      <w:r w:rsidRPr="00671DC6">
        <w:rPr>
          <w:lang w:bidi="en-GB"/>
        </w:rPr>
        <w:t xml:space="preserve"> that it considers to be commercially sensitive (or otherwise exempt from disclosure</w:t>
      </w:r>
      <w:r w:rsidR="005C3906">
        <w:rPr>
          <w:lang w:bidi="en-GB"/>
        </w:rPr>
        <w:t xml:space="preserve"> or publication)</w:t>
      </w:r>
      <w:r w:rsidR="00493D2A">
        <w:rPr>
          <w:lang w:bidi="en-GB"/>
        </w:rPr>
        <w:t>,</w:t>
      </w:r>
      <w:r w:rsidRPr="00671DC6">
        <w:rPr>
          <w:lang w:bidi="en-GB"/>
        </w:rPr>
        <w:t xml:space="preserve"> the </w:t>
      </w:r>
      <w:r w:rsidR="006B32AA">
        <w:rPr>
          <w:lang w:bidi="en-GB"/>
        </w:rPr>
        <w:t>Tenderer</w:t>
      </w:r>
      <w:r w:rsidRPr="00671DC6">
        <w:rPr>
          <w:lang w:bidi="en-GB"/>
        </w:rPr>
        <w:t xml:space="preserve"> should:</w:t>
      </w:r>
    </w:p>
    <w:p w14:paraId="40FC1C1C" w14:textId="77777777" w:rsidR="00671DC6" w:rsidRPr="00671DC6" w:rsidRDefault="00671DC6" w:rsidP="00F76F3E">
      <w:pPr>
        <w:jc w:val="both"/>
        <w:rPr>
          <w:lang w:bidi="en-GB"/>
        </w:rPr>
      </w:pPr>
    </w:p>
    <w:p w14:paraId="762608A2" w14:textId="132D694B" w:rsidR="00671DC6" w:rsidRPr="00671DC6" w:rsidRDefault="00671DC6"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671DC6">
        <w:rPr>
          <w:lang w:bidi="en-GB"/>
        </w:rPr>
        <w:t>Clearly identify such information as commercially sensitive (or otherwise exempt from disclosure</w:t>
      </w:r>
      <w:proofErr w:type="gramStart"/>
      <w:r w:rsidRPr="00671DC6">
        <w:rPr>
          <w:lang w:bidi="en-GB"/>
        </w:rPr>
        <w:t>);</w:t>
      </w:r>
      <w:proofErr w:type="gramEnd"/>
    </w:p>
    <w:p w14:paraId="2C2624A4" w14:textId="502D1C3D" w:rsidR="00671DC6" w:rsidRPr="00671DC6" w:rsidRDefault="00671DC6"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671DC6">
        <w:rPr>
          <w:lang w:bidi="en-GB"/>
        </w:rPr>
        <w:t>Explain the potential implications of disclosure</w:t>
      </w:r>
      <w:r w:rsidR="005C3906">
        <w:rPr>
          <w:lang w:bidi="en-GB"/>
        </w:rPr>
        <w:t xml:space="preserve"> </w:t>
      </w:r>
      <w:r w:rsidRPr="00671DC6">
        <w:rPr>
          <w:lang w:bidi="en-GB"/>
        </w:rPr>
        <w:t>of such information; and</w:t>
      </w:r>
    </w:p>
    <w:p w14:paraId="4E586FBC" w14:textId="6DA140A0" w:rsidR="00671DC6" w:rsidRPr="00671DC6" w:rsidRDefault="00671DC6"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671DC6">
        <w:rPr>
          <w:lang w:bidi="en-GB"/>
        </w:rPr>
        <w:t xml:space="preserve">Provide an estimate of the </w:t>
      </w:r>
      <w:proofErr w:type="gramStart"/>
      <w:r w:rsidRPr="00671DC6">
        <w:rPr>
          <w:lang w:bidi="en-GB"/>
        </w:rPr>
        <w:t>period of time</w:t>
      </w:r>
      <w:proofErr w:type="gramEnd"/>
      <w:r w:rsidRPr="00671DC6">
        <w:rPr>
          <w:lang w:bidi="en-GB"/>
        </w:rPr>
        <w:t xml:space="preserve"> during which the </w:t>
      </w:r>
      <w:r w:rsidR="006B32AA">
        <w:rPr>
          <w:lang w:bidi="en-GB"/>
        </w:rPr>
        <w:t>Tenderer</w:t>
      </w:r>
      <w:r w:rsidRPr="00671DC6">
        <w:rPr>
          <w:lang w:bidi="en-GB"/>
        </w:rPr>
        <w:t xml:space="preserve"> believes that such information will remain commercially sensitive (or otherwise exempt from disclosure).</w:t>
      </w:r>
    </w:p>
    <w:p w14:paraId="31C35611" w14:textId="77777777" w:rsidR="00671DC6" w:rsidRPr="00671DC6" w:rsidRDefault="00671DC6" w:rsidP="00F76F3E">
      <w:pPr>
        <w:jc w:val="both"/>
        <w:rPr>
          <w:lang w:bidi="en-GB"/>
        </w:rPr>
      </w:pPr>
    </w:p>
    <w:p w14:paraId="2DC98AB1" w14:textId="22741E7E" w:rsidR="00671DC6" w:rsidRDefault="00671DC6" w:rsidP="00F76F3E">
      <w:pPr>
        <w:jc w:val="both"/>
        <w:rPr>
          <w:lang w:bidi="en-GB"/>
        </w:rPr>
      </w:pPr>
      <w:r w:rsidRPr="00671DC6">
        <w:rPr>
          <w:lang w:bidi="en-GB"/>
        </w:rPr>
        <w:t xml:space="preserve">Where a </w:t>
      </w:r>
      <w:r w:rsidR="006B32AA">
        <w:rPr>
          <w:lang w:bidi="en-GB"/>
        </w:rPr>
        <w:t>Tenderer</w:t>
      </w:r>
      <w:r w:rsidRPr="00671DC6">
        <w:rPr>
          <w:lang w:bidi="en-GB"/>
        </w:rPr>
        <w:t xml:space="preserve"> identifies information as commercially sensitive, </w:t>
      </w:r>
      <w:r w:rsidR="00DE10F1">
        <w:rPr>
          <w:lang w:bidi="en-GB"/>
        </w:rPr>
        <w:t xml:space="preserve">Homes in </w:t>
      </w:r>
      <w:r w:rsidR="00372014">
        <w:rPr>
          <w:lang w:bidi="en-GB"/>
        </w:rPr>
        <w:t>Somerset</w:t>
      </w:r>
      <w:r w:rsidRPr="00671DC6">
        <w:rPr>
          <w:lang w:bidi="en-GB"/>
        </w:rPr>
        <w:t xml:space="preserve"> will endeavour to maintain confidentiality. </w:t>
      </w:r>
      <w:r w:rsidR="006B32AA">
        <w:rPr>
          <w:lang w:bidi="en-GB"/>
        </w:rPr>
        <w:t>Tenderer</w:t>
      </w:r>
      <w:r w:rsidRPr="00671DC6">
        <w:rPr>
          <w:lang w:bidi="en-GB"/>
        </w:rPr>
        <w:t xml:space="preserve">s should note, however, that, even where information is identified as commercially sensitive, </w:t>
      </w:r>
      <w:r w:rsidR="00DE10F1">
        <w:rPr>
          <w:lang w:bidi="en-GB"/>
        </w:rPr>
        <w:t xml:space="preserve">Homes in </w:t>
      </w:r>
      <w:r w:rsidR="00372014">
        <w:rPr>
          <w:lang w:bidi="en-GB"/>
        </w:rPr>
        <w:t>Somerset</w:t>
      </w:r>
      <w:r w:rsidR="00DE10F1">
        <w:rPr>
          <w:lang w:bidi="en-GB"/>
        </w:rPr>
        <w:t xml:space="preserve"> </w:t>
      </w:r>
      <w:r w:rsidRPr="00671DC6">
        <w:rPr>
          <w:lang w:bidi="en-GB"/>
        </w:rPr>
        <w:t xml:space="preserve">may be required to disclose such information in accordance its Statutory Disclosure Duties. Accordingly, </w:t>
      </w:r>
      <w:r w:rsidR="00DE10F1">
        <w:rPr>
          <w:lang w:bidi="en-GB"/>
        </w:rPr>
        <w:t xml:space="preserve">Homes in </w:t>
      </w:r>
      <w:r w:rsidR="00372014">
        <w:rPr>
          <w:lang w:bidi="en-GB"/>
        </w:rPr>
        <w:t>Somerset</w:t>
      </w:r>
      <w:r w:rsidRPr="00671DC6">
        <w:rPr>
          <w:lang w:bidi="en-GB"/>
        </w:rPr>
        <w:t xml:space="preserve"> cannot guarantee that any information marked ‘confidential’ or “commercially sensitive” will not be disclosed.</w:t>
      </w:r>
    </w:p>
    <w:p w14:paraId="01122EDF" w14:textId="77777777" w:rsidR="00671DC6" w:rsidRPr="00671DC6" w:rsidRDefault="00671DC6" w:rsidP="00F76F3E">
      <w:pPr>
        <w:jc w:val="both"/>
        <w:rPr>
          <w:lang w:bidi="en-GB"/>
        </w:rPr>
      </w:pPr>
    </w:p>
    <w:p w14:paraId="37A91432" w14:textId="3E8ED484" w:rsidR="00671DC6" w:rsidRDefault="00671DC6" w:rsidP="00F76F3E">
      <w:pPr>
        <w:jc w:val="both"/>
        <w:rPr>
          <w:lang w:bidi="en-GB"/>
        </w:rPr>
      </w:pPr>
      <w:r w:rsidRPr="00671DC6">
        <w:rPr>
          <w:lang w:bidi="en-GB"/>
        </w:rPr>
        <w:t xml:space="preserve">Where a </w:t>
      </w:r>
      <w:r w:rsidR="006B32AA">
        <w:rPr>
          <w:lang w:bidi="en-GB"/>
        </w:rPr>
        <w:t>Tenderer</w:t>
      </w:r>
      <w:r w:rsidRPr="00671DC6">
        <w:rPr>
          <w:lang w:bidi="en-GB"/>
        </w:rPr>
        <w:t xml:space="preserve"> receives a request for information under the F</w:t>
      </w:r>
      <w:r w:rsidR="007B571A">
        <w:rPr>
          <w:lang w:bidi="en-GB"/>
        </w:rPr>
        <w:t>O</w:t>
      </w:r>
      <w:r w:rsidRPr="00671DC6">
        <w:rPr>
          <w:lang w:bidi="en-GB"/>
        </w:rPr>
        <w:t xml:space="preserve">IA or the EIR during the procurement process, this should be immediately passed on to </w:t>
      </w:r>
      <w:r w:rsidR="00DE10F1">
        <w:rPr>
          <w:lang w:bidi="en-GB"/>
        </w:rPr>
        <w:t xml:space="preserve">Homes in </w:t>
      </w:r>
      <w:r w:rsidR="00372014">
        <w:rPr>
          <w:lang w:bidi="en-GB"/>
        </w:rPr>
        <w:t>Somerset</w:t>
      </w:r>
      <w:r w:rsidR="00DE10F1">
        <w:rPr>
          <w:lang w:bidi="en-GB"/>
        </w:rPr>
        <w:t xml:space="preserve"> </w:t>
      </w:r>
      <w:r w:rsidRPr="00671DC6">
        <w:rPr>
          <w:lang w:bidi="en-GB"/>
        </w:rPr>
        <w:t xml:space="preserve">and the </w:t>
      </w:r>
      <w:r w:rsidR="006B32AA">
        <w:rPr>
          <w:lang w:bidi="en-GB"/>
        </w:rPr>
        <w:t>Tenderer</w:t>
      </w:r>
      <w:r w:rsidRPr="00671DC6">
        <w:rPr>
          <w:lang w:bidi="en-GB"/>
        </w:rPr>
        <w:t xml:space="preserve"> should not attempt to answer the request without first consulting with </w:t>
      </w:r>
      <w:r w:rsidR="00DE10F1">
        <w:rPr>
          <w:lang w:bidi="en-GB"/>
        </w:rPr>
        <w:t xml:space="preserve">Homes in </w:t>
      </w:r>
      <w:r w:rsidR="00372014">
        <w:rPr>
          <w:lang w:bidi="en-GB"/>
        </w:rPr>
        <w:t>Somerset</w:t>
      </w:r>
      <w:r w:rsidRPr="00671DC6">
        <w:rPr>
          <w:lang w:bidi="en-GB"/>
        </w:rPr>
        <w:t>.</w:t>
      </w:r>
    </w:p>
    <w:p w14:paraId="43F53A64" w14:textId="02BA8EA9" w:rsidR="00671DC6" w:rsidRDefault="00671DC6" w:rsidP="00F76F3E">
      <w:pPr>
        <w:pStyle w:val="Heading2"/>
        <w:jc w:val="both"/>
      </w:pPr>
      <w:bookmarkStart w:id="58" w:name="_Toc80364822"/>
      <w:bookmarkStart w:id="59" w:name="_Toc80367756"/>
      <w:bookmarkStart w:id="60" w:name="_Toc191538720"/>
      <w:r>
        <w:t>Tender Validity</w:t>
      </w:r>
      <w:bookmarkEnd w:id="58"/>
      <w:bookmarkEnd w:id="59"/>
      <w:bookmarkEnd w:id="60"/>
      <w:r>
        <w:t xml:space="preserve"> </w:t>
      </w:r>
    </w:p>
    <w:p w14:paraId="49FF99A6" w14:textId="6DB64E3F" w:rsidR="00671DC6" w:rsidRDefault="00671DC6" w:rsidP="00F76F3E">
      <w:pPr>
        <w:jc w:val="both"/>
      </w:pPr>
    </w:p>
    <w:p w14:paraId="0A9D2C69" w14:textId="0849C8CE" w:rsidR="00671DC6" w:rsidRPr="001071D7" w:rsidRDefault="00671DC6" w:rsidP="001071D7">
      <w:pPr>
        <w:jc w:val="both"/>
        <w:rPr>
          <w:b/>
          <w:bCs/>
          <w:lang w:bidi="en-GB"/>
        </w:rPr>
      </w:pPr>
      <w:r w:rsidRPr="00671DC6">
        <w:rPr>
          <w:lang w:bidi="en-GB"/>
        </w:rPr>
        <w:t xml:space="preserve">The </w:t>
      </w:r>
      <w:r w:rsidR="006B32AA">
        <w:rPr>
          <w:lang w:bidi="en-GB"/>
        </w:rPr>
        <w:t>Tenderer</w:t>
      </w:r>
      <w:r w:rsidRPr="00671DC6">
        <w:rPr>
          <w:lang w:bidi="en-GB"/>
        </w:rPr>
        <w:t xml:space="preserve"> is required to hold the </w:t>
      </w:r>
      <w:r w:rsidR="00437736">
        <w:rPr>
          <w:lang w:bidi="en-GB"/>
        </w:rPr>
        <w:t>T</w:t>
      </w:r>
      <w:r w:rsidRPr="00671DC6">
        <w:rPr>
          <w:lang w:bidi="en-GB"/>
        </w:rPr>
        <w:t xml:space="preserve">ender open for acceptance by </w:t>
      </w:r>
      <w:r w:rsidR="003541FD">
        <w:rPr>
          <w:lang w:bidi="en-GB"/>
        </w:rPr>
        <w:t xml:space="preserve">Homes in </w:t>
      </w:r>
      <w:r w:rsidR="00372014">
        <w:rPr>
          <w:lang w:bidi="en-GB"/>
        </w:rPr>
        <w:t>Somerset</w:t>
      </w:r>
      <w:r w:rsidRPr="00671DC6">
        <w:rPr>
          <w:lang w:bidi="en-GB"/>
        </w:rPr>
        <w:t xml:space="preserve"> for a period of </w:t>
      </w:r>
      <w:proofErr w:type="gramStart"/>
      <w:r w:rsidRPr="000C350A">
        <w:rPr>
          <w:lang w:bidi="en-GB"/>
        </w:rPr>
        <w:t>90</w:t>
      </w:r>
      <w:r w:rsidRPr="00671DC6">
        <w:rPr>
          <w:lang w:bidi="en-GB"/>
        </w:rPr>
        <w:t xml:space="preserve"> </w:t>
      </w:r>
      <w:r w:rsidRPr="00671DC6">
        <w:rPr>
          <w:i/>
          <w:iCs/>
          <w:lang w:bidi="en-GB"/>
        </w:rPr>
        <w:t xml:space="preserve"> </w:t>
      </w:r>
      <w:r w:rsidRPr="00671DC6">
        <w:rPr>
          <w:lang w:bidi="en-GB"/>
        </w:rPr>
        <w:t>days</w:t>
      </w:r>
      <w:proofErr w:type="gramEnd"/>
      <w:r w:rsidRPr="00671DC6">
        <w:rPr>
          <w:lang w:bidi="en-GB"/>
        </w:rPr>
        <w:t xml:space="preserve"> from the closing date for the submission of tenders.</w:t>
      </w:r>
    </w:p>
    <w:p w14:paraId="6268EF7D" w14:textId="6EB87F40" w:rsidR="00671DC6" w:rsidRDefault="00671DC6" w:rsidP="00F76F3E">
      <w:pPr>
        <w:jc w:val="both"/>
        <w:rPr>
          <w:lang w:bidi="en-GB"/>
        </w:rPr>
      </w:pPr>
    </w:p>
    <w:p w14:paraId="36F6A938" w14:textId="75C32D5C" w:rsidR="00671DC6" w:rsidRPr="00671DC6" w:rsidRDefault="00671DC6" w:rsidP="00F76F3E">
      <w:pPr>
        <w:pStyle w:val="Heading2"/>
        <w:jc w:val="both"/>
        <w:rPr>
          <w:i/>
          <w:iCs/>
          <w:lang w:bidi="en-GB"/>
        </w:rPr>
      </w:pPr>
      <w:bookmarkStart w:id="61" w:name="_Toc80364823"/>
      <w:bookmarkStart w:id="62" w:name="_Toc80367757"/>
      <w:bookmarkStart w:id="63" w:name="_Toc191538721"/>
      <w:r>
        <w:rPr>
          <w:lang w:bidi="en-GB"/>
        </w:rPr>
        <w:lastRenderedPageBreak/>
        <w:t>Conditional Tender</w:t>
      </w:r>
      <w:bookmarkEnd w:id="61"/>
      <w:bookmarkEnd w:id="62"/>
      <w:bookmarkEnd w:id="63"/>
    </w:p>
    <w:p w14:paraId="05E4A8AC" w14:textId="361068B5" w:rsidR="00671DC6" w:rsidRDefault="00671DC6" w:rsidP="00F76F3E">
      <w:pPr>
        <w:jc w:val="both"/>
      </w:pPr>
    </w:p>
    <w:p w14:paraId="26FE1E1B" w14:textId="239F2734" w:rsidR="00671DC6" w:rsidRDefault="00671DC6" w:rsidP="00F76F3E">
      <w:pPr>
        <w:jc w:val="both"/>
        <w:rPr>
          <w:lang w:bidi="en-GB"/>
        </w:rPr>
      </w:pPr>
      <w:r w:rsidRPr="00671DC6">
        <w:rPr>
          <w:lang w:bidi="en-GB"/>
        </w:rPr>
        <w:t xml:space="preserve">Conditional tenders cannot be accepted. If a conditional tender is submitted, </w:t>
      </w:r>
      <w:r w:rsidR="00DE10F1">
        <w:rPr>
          <w:lang w:bidi="en-GB"/>
        </w:rPr>
        <w:t xml:space="preserve">Homes in </w:t>
      </w:r>
      <w:r w:rsidR="00372014">
        <w:rPr>
          <w:lang w:bidi="en-GB"/>
        </w:rPr>
        <w:t>Somerset</w:t>
      </w:r>
      <w:r w:rsidRPr="00671DC6">
        <w:rPr>
          <w:lang w:bidi="en-GB"/>
        </w:rPr>
        <w:t xml:space="preserve"> may (in its absolute discretion) either:</w:t>
      </w:r>
    </w:p>
    <w:p w14:paraId="18AD2ADB" w14:textId="77777777" w:rsidR="00297F75" w:rsidRPr="00671DC6" w:rsidRDefault="00297F75" w:rsidP="00F76F3E">
      <w:pPr>
        <w:jc w:val="both"/>
        <w:rPr>
          <w:lang w:bidi="en-GB"/>
        </w:rPr>
      </w:pPr>
    </w:p>
    <w:p w14:paraId="7DD5BCCF" w14:textId="2EFCBEA1" w:rsidR="00671DC6" w:rsidRPr="00671DC6" w:rsidRDefault="00671DC6"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671DC6">
        <w:rPr>
          <w:lang w:bidi="en-GB"/>
        </w:rPr>
        <w:t xml:space="preserve">invite the </w:t>
      </w:r>
      <w:r w:rsidR="006B32AA">
        <w:rPr>
          <w:lang w:bidi="en-GB"/>
        </w:rPr>
        <w:t>Tenderer</w:t>
      </w:r>
      <w:r w:rsidRPr="00671DC6">
        <w:rPr>
          <w:lang w:bidi="en-GB"/>
        </w:rPr>
        <w:t xml:space="preserve"> to withdraw the condition, failing which the </w:t>
      </w:r>
      <w:r w:rsidR="00437736">
        <w:rPr>
          <w:lang w:bidi="en-GB"/>
        </w:rPr>
        <w:t>T</w:t>
      </w:r>
      <w:r w:rsidRPr="00671DC6">
        <w:rPr>
          <w:lang w:bidi="en-GB"/>
        </w:rPr>
        <w:t>ender shall be rejected; or</w:t>
      </w:r>
    </w:p>
    <w:p w14:paraId="0BB94A96" w14:textId="321696CD" w:rsidR="00671DC6" w:rsidRDefault="00671DC6"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671DC6">
        <w:rPr>
          <w:lang w:bidi="en-GB"/>
        </w:rPr>
        <w:t xml:space="preserve">reject the </w:t>
      </w:r>
      <w:r w:rsidR="00437736">
        <w:rPr>
          <w:lang w:bidi="en-GB"/>
        </w:rPr>
        <w:t>T</w:t>
      </w:r>
      <w:r w:rsidRPr="00671DC6">
        <w:rPr>
          <w:lang w:bidi="en-GB"/>
        </w:rPr>
        <w:t>ender.</w:t>
      </w:r>
    </w:p>
    <w:p w14:paraId="20E5B4AF" w14:textId="4B7F293A" w:rsidR="00671DC6" w:rsidRDefault="00671DC6" w:rsidP="00F76F3E">
      <w:pPr>
        <w:widowControl w:val="0"/>
        <w:tabs>
          <w:tab w:val="left" w:pos="1661"/>
          <w:tab w:val="left" w:pos="1662"/>
          <w:tab w:val="left" w:pos="9878"/>
        </w:tabs>
        <w:autoSpaceDE w:val="0"/>
        <w:autoSpaceDN w:val="0"/>
        <w:spacing w:line="268" w:lineRule="exact"/>
        <w:ind w:right="857"/>
        <w:jc w:val="both"/>
        <w:rPr>
          <w:lang w:bidi="en-GB"/>
        </w:rPr>
      </w:pPr>
    </w:p>
    <w:p w14:paraId="685D7B99" w14:textId="11DD4224" w:rsidR="00671DC6" w:rsidRDefault="00671DC6" w:rsidP="00F76F3E">
      <w:pPr>
        <w:pStyle w:val="Heading2"/>
        <w:jc w:val="both"/>
        <w:rPr>
          <w:lang w:bidi="en-GB"/>
        </w:rPr>
      </w:pPr>
      <w:bookmarkStart w:id="64" w:name="_Toc80364824"/>
      <w:bookmarkStart w:id="65" w:name="_Toc80367758"/>
      <w:bookmarkStart w:id="66" w:name="_Toc191538722"/>
      <w:r>
        <w:rPr>
          <w:lang w:bidi="en-GB"/>
        </w:rPr>
        <w:t>Submission of Tenders</w:t>
      </w:r>
      <w:bookmarkEnd w:id="64"/>
      <w:bookmarkEnd w:id="65"/>
      <w:bookmarkEnd w:id="66"/>
    </w:p>
    <w:p w14:paraId="703F255C" w14:textId="418922CC" w:rsidR="00671DC6" w:rsidRDefault="00671DC6" w:rsidP="00F76F3E">
      <w:pPr>
        <w:jc w:val="both"/>
        <w:rPr>
          <w:lang w:bidi="en-GB"/>
        </w:rPr>
      </w:pPr>
    </w:p>
    <w:p w14:paraId="50762E3D" w14:textId="77777777" w:rsidR="00671DC6" w:rsidRPr="00671DC6" w:rsidRDefault="00671DC6" w:rsidP="00F76F3E">
      <w:pPr>
        <w:numPr>
          <w:ilvl w:val="0"/>
          <w:numId w:val="35"/>
        </w:numPr>
        <w:jc w:val="both"/>
        <w:rPr>
          <w:b/>
          <w:bCs/>
          <w:lang w:bidi="en-GB"/>
        </w:rPr>
      </w:pPr>
      <w:bookmarkStart w:id="67" w:name="_Toc78441292"/>
      <w:r w:rsidRPr="00671DC6">
        <w:rPr>
          <w:b/>
          <w:bCs/>
          <w:lang w:bidi="en-GB"/>
        </w:rPr>
        <w:t>Documents Requiring Completion and Return</w:t>
      </w:r>
      <w:bookmarkEnd w:id="67"/>
    </w:p>
    <w:p w14:paraId="23A9CC84" w14:textId="77777777" w:rsidR="00BD52C8" w:rsidRDefault="00BD52C8" w:rsidP="00F76F3E">
      <w:pPr>
        <w:jc w:val="both"/>
        <w:rPr>
          <w:lang w:bidi="en-GB"/>
        </w:rPr>
      </w:pPr>
    </w:p>
    <w:p w14:paraId="60D8B353" w14:textId="0655C66C" w:rsidR="00671DC6" w:rsidRDefault="00671DC6" w:rsidP="00F76F3E">
      <w:pPr>
        <w:jc w:val="both"/>
        <w:rPr>
          <w:lang w:bidi="en-GB"/>
        </w:rPr>
      </w:pPr>
      <w:r w:rsidRPr="00671DC6">
        <w:rPr>
          <w:lang w:bidi="en-GB"/>
        </w:rPr>
        <w:t>Please note the following key requirements:</w:t>
      </w:r>
    </w:p>
    <w:p w14:paraId="04D96F90" w14:textId="77777777" w:rsidR="00927FF2" w:rsidRPr="00671DC6" w:rsidRDefault="00927FF2" w:rsidP="00F76F3E">
      <w:pPr>
        <w:jc w:val="both"/>
        <w:rPr>
          <w:lang w:bidi="en-GB"/>
        </w:rPr>
      </w:pPr>
    </w:p>
    <w:p w14:paraId="746456D5" w14:textId="0F123507" w:rsidR="00671DC6" w:rsidRDefault="00671DC6" w:rsidP="00F76F3E">
      <w:pPr>
        <w:numPr>
          <w:ilvl w:val="0"/>
          <w:numId w:val="37"/>
        </w:numPr>
        <w:jc w:val="both"/>
        <w:rPr>
          <w:lang w:bidi="en-GB"/>
        </w:rPr>
      </w:pPr>
      <w:r w:rsidRPr="00671DC6">
        <w:rPr>
          <w:lang w:bidi="en-GB"/>
        </w:rPr>
        <w:t xml:space="preserve">If you fail to complete and return </w:t>
      </w:r>
      <w:proofErr w:type="gramStart"/>
      <w:r w:rsidRPr="00671DC6">
        <w:rPr>
          <w:lang w:bidi="en-GB"/>
        </w:rPr>
        <w:t>all of</w:t>
      </w:r>
      <w:proofErr w:type="gramEnd"/>
      <w:r w:rsidRPr="00671DC6">
        <w:rPr>
          <w:lang w:bidi="en-GB"/>
        </w:rPr>
        <w:t xml:space="preserve"> the items listed in Section 2.1, </w:t>
      </w:r>
      <w:r w:rsidR="00DE10F1">
        <w:rPr>
          <w:lang w:bidi="en-GB"/>
        </w:rPr>
        <w:t xml:space="preserve">Homes in </w:t>
      </w:r>
      <w:r w:rsidR="00372014">
        <w:rPr>
          <w:lang w:bidi="en-GB"/>
        </w:rPr>
        <w:t>Somerset</w:t>
      </w:r>
      <w:r w:rsidRPr="00671DC6">
        <w:rPr>
          <w:lang w:bidi="en-GB"/>
        </w:rPr>
        <w:t xml:space="preserve"> reserves the right to treat your </w:t>
      </w:r>
      <w:r w:rsidR="00437736">
        <w:rPr>
          <w:lang w:bidi="en-GB"/>
        </w:rPr>
        <w:t>T</w:t>
      </w:r>
      <w:r w:rsidRPr="00671DC6">
        <w:rPr>
          <w:lang w:bidi="en-GB"/>
        </w:rPr>
        <w:t>ender as non-compliant and to reject it on this basis.</w:t>
      </w:r>
    </w:p>
    <w:p w14:paraId="32025E02" w14:textId="77777777" w:rsidR="00927FF2" w:rsidRPr="00671DC6" w:rsidRDefault="00927FF2" w:rsidP="00927FF2">
      <w:pPr>
        <w:ind w:left="360"/>
        <w:jc w:val="both"/>
        <w:rPr>
          <w:lang w:bidi="en-GB"/>
        </w:rPr>
      </w:pPr>
    </w:p>
    <w:p w14:paraId="36707D31" w14:textId="6363E58A" w:rsidR="00F47AEA" w:rsidRPr="00DC5726" w:rsidRDefault="00F47AEA" w:rsidP="00F76F3E">
      <w:pPr>
        <w:numPr>
          <w:ilvl w:val="0"/>
          <w:numId w:val="36"/>
        </w:numPr>
        <w:jc w:val="both"/>
        <w:rPr>
          <w:lang w:val="fr-FR" w:bidi="en-GB"/>
        </w:rPr>
      </w:pPr>
      <w:r w:rsidRPr="00DC5726">
        <w:rPr>
          <w:lang w:val="fr-FR" w:bidi="en-GB"/>
        </w:rPr>
        <w:t>Conditions of Participation Questionnaire (CPQ)</w:t>
      </w:r>
      <w:r w:rsidR="00E32273">
        <w:rPr>
          <w:lang w:val="fr-FR" w:bidi="en-GB"/>
        </w:rPr>
        <w:t xml:space="preserve"> </w:t>
      </w:r>
      <w:proofErr w:type="spellStart"/>
      <w:r w:rsidR="00E32273">
        <w:rPr>
          <w:lang w:val="fr-FR" w:bidi="en-GB"/>
        </w:rPr>
        <w:t>including</w:t>
      </w:r>
      <w:proofErr w:type="spellEnd"/>
      <w:r w:rsidR="00E32273">
        <w:rPr>
          <w:lang w:val="fr-FR" w:bidi="en-GB"/>
        </w:rPr>
        <w:t xml:space="preserve"> the Project Specific questions and the </w:t>
      </w:r>
      <w:proofErr w:type="spellStart"/>
      <w:r w:rsidR="000F6B29">
        <w:rPr>
          <w:lang w:val="fr-FR" w:bidi="en-GB"/>
        </w:rPr>
        <w:t>Quality</w:t>
      </w:r>
      <w:proofErr w:type="spellEnd"/>
      <w:r w:rsidR="000F6B29">
        <w:rPr>
          <w:lang w:val="fr-FR" w:bidi="en-GB"/>
        </w:rPr>
        <w:t xml:space="preserve"> </w:t>
      </w:r>
      <w:proofErr w:type="spellStart"/>
      <w:r w:rsidR="000F6B29">
        <w:rPr>
          <w:lang w:val="fr-FR" w:bidi="en-GB"/>
        </w:rPr>
        <w:t>Award</w:t>
      </w:r>
      <w:proofErr w:type="spellEnd"/>
      <w:r w:rsidR="000F6B29">
        <w:rPr>
          <w:lang w:val="fr-FR" w:bidi="en-GB"/>
        </w:rPr>
        <w:t xml:space="preserve"> Tender Questions</w:t>
      </w:r>
    </w:p>
    <w:p w14:paraId="486427DC" w14:textId="0CD2057B" w:rsidR="00671DC6" w:rsidRPr="00671DC6" w:rsidRDefault="00927FF2" w:rsidP="00E32273">
      <w:pPr>
        <w:numPr>
          <w:ilvl w:val="0"/>
          <w:numId w:val="36"/>
        </w:numPr>
        <w:jc w:val="both"/>
        <w:rPr>
          <w:lang w:bidi="en-GB"/>
        </w:rPr>
      </w:pPr>
      <w:r>
        <w:rPr>
          <w:lang w:bidi="en-GB"/>
        </w:rPr>
        <w:t xml:space="preserve"> Pricing Schedule</w:t>
      </w:r>
    </w:p>
    <w:p w14:paraId="50E0ED40" w14:textId="53E22DA4" w:rsidR="007E6207" w:rsidRDefault="00671DC6" w:rsidP="007E6207">
      <w:pPr>
        <w:numPr>
          <w:ilvl w:val="1"/>
          <w:numId w:val="33"/>
        </w:numPr>
        <w:jc w:val="both"/>
        <w:rPr>
          <w:lang w:bidi="en-GB"/>
        </w:rPr>
      </w:pPr>
      <w:r w:rsidRPr="00671DC6">
        <w:rPr>
          <w:lang w:bidi="en-GB"/>
        </w:rPr>
        <w:t xml:space="preserve"> Commercially Sensitive Information (requires signature).</w:t>
      </w:r>
    </w:p>
    <w:p w14:paraId="150C7894" w14:textId="78B5E769" w:rsidR="000F6B29" w:rsidRDefault="000F6B29" w:rsidP="007E6207">
      <w:pPr>
        <w:numPr>
          <w:ilvl w:val="1"/>
          <w:numId w:val="33"/>
        </w:numPr>
        <w:jc w:val="both"/>
        <w:rPr>
          <w:lang w:bidi="en-GB"/>
        </w:rPr>
      </w:pPr>
      <w:r>
        <w:rPr>
          <w:lang w:bidi="en-GB"/>
        </w:rPr>
        <w:t>Certificate of Confidentiality</w:t>
      </w:r>
    </w:p>
    <w:p w14:paraId="12391F18" w14:textId="77777777" w:rsidR="004854A4" w:rsidRPr="004854A4" w:rsidRDefault="004854A4" w:rsidP="00F76F3E">
      <w:pPr>
        <w:numPr>
          <w:ilvl w:val="1"/>
          <w:numId w:val="33"/>
        </w:numPr>
        <w:jc w:val="both"/>
        <w:rPr>
          <w:lang w:bidi="en-GB"/>
        </w:rPr>
      </w:pPr>
      <w:r>
        <w:rPr>
          <w:lang w:bidi="en-GB"/>
        </w:rPr>
        <w:t>Form of Tender and Anti-Corruption and Anti-Collusion Certificate</w:t>
      </w:r>
    </w:p>
    <w:p w14:paraId="5153F2F7" w14:textId="10C68B49" w:rsidR="00927FF2" w:rsidRPr="00671DC6" w:rsidRDefault="00E32273" w:rsidP="00F76F3E">
      <w:pPr>
        <w:numPr>
          <w:ilvl w:val="1"/>
          <w:numId w:val="33"/>
        </w:numPr>
        <w:jc w:val="both"/>
        <w:rPr>
          <w:lang w:bidi="en-GB"/>
        </w:rPr>
      </w:pPr>
      <w:r>
        <w:rPr>
          <w:lang w:bidi="en-GB"/>
        </w:rPr>
        <w:t>Social value calculator spreadsheet</w:t>
      </w:r>
    </w:p>
    <w:p w14:paraId="6381DADB" w14:textId="77777777" w:rsidR="00671DC6" w:rsidRPr="00671DC6" w:rsidRDefault="00671DC6" w:rsidP="00F76F3E">
      <w:pPr>
        <w:jc w:val="both"/>
        <w:rPr>
          <w:lang w:bidi="en-GB"/>
        </w:rPr>
      </w:pPr>
    </w:p>
    <w:p w14:paraId="07B5DD1A" w14:textId="388AB778" w:rsidR="00671DC6" w:rsidRDefault="00E67BD9" w:rsidP="00F76F3E">
      <w:pPr>
        <w:jc w:val="both"/>
        <w:rPr>
          <w:lang w:bidi="en-GB"/>
        </w:rPr>
      </w:pPr>
      <w:r>
        <w:rPr>
          <w:lang w:bidi="en-GB"/>
        </w:rPr>
        <w:t>If</w:t>
      </w:r>
      <w:r w:rsidR="00671DC6" w:rsidRPr="00671DC6">
        <w:rPr>
          <w:lang w:bidi="en-GB"/>
        </w:rPr>
        <w:t xml:space="preserve"> submitting PDF copies of any </w:t>
      </w:r>
      <w:proofErr w:type="gramStart"/>
      <w:r w:rsidR="00671DC6" w:rsidRPr="00671DC6">
        <w:rPr>
          <w:lang w:bidi="en-GB"/>
        </w:rPr>
        <w:t>documents</w:t>
      </w:r>
      <w:proofErr w:type="gramEnd"/>
      <w:r w:rsidR="00671DC6" w:rsidRPr="00671DC6">
        <w:rPr>
          <w:lang w:bidi="en-GB"/>
        </w:rPr>
        <w:t xml:space="preserve"> they should also be returned in their original format.</w:t>
      </w:r>
    </w:p>
    <w:p w14:paraId="33B938A2" w14:textId="77777777" w:rsidR="00E67BD9" w:rsidRDefault="00E67BD9" w:rsidP="00F76F3E">
      <w:pPr>
        <w:jc w:val="both"/>
        <w:rPr>
          <w:lang w:bidi="en-GB"/>
        </w:rPr>
      </w:pPr>
    </w:p>
    <w:p w14:paraId="1964804E" w14:textId="54C0DFD0" w:rsidR="00320008" w:rsidRPr="00320008" w:rsidRDefault="00320008" w:rsidP="00320008">
      <w:pPr>
        <w:pStyle w:val="ListParagraph"/>
        <w:numPr>
          <w:ilvl w:val="0"/>
          <w:numId w:val="37"/>
        </w:numPr>
        <w:jc w:val="both"/>
        <w:rPr>
          <w:color w:val="000000" w:themeColor="text1"/>
        </w:rPr>
      </w:pPr>
      <w:r w:rsidRPr="00320008">
        <w:rPr>
          <w:color w:val="000000" w:themeColor="text1"/>
        </w:rPr>
        <w:t xml:space="preserve">Tenderers </w:t>
      </w:r>
      <w:r>
        <w:rPr>
          <w:color w:val="000000" w:themeColor="text1"/>
        </w:rPr>
        <w:t>must</w:t>
      </w:r>
      <w:r w:rsidRPr="00320008">
        <w:rPr>
          <w:color w:val="000000" w:themeColor="text1"/>
        </w:rPr>
        <w:t xml:space="preserve"> register on the Supplier Information System (SIS) on the central digital platform, ensure their core supplier information is </w:t>
      </w:r>
      <w:proofErr w:type="gramStart"/>
      <w:r w:rsidRPr="00320008">
        <w:rPr>
          <w:color w:val="000000" w:themeColor="text1"/>
        </w:rPr>
        <w:t>up-to-date</w:t>
      </w:r>
      <w:proofErr w:type="gramEnd"/>
      <w:r w:rsidRPr="00320008">
        <w:rPr>
          <w:color w:val="000000" w:themeColor="text1"/>
        </w:rPr>
        <w:t xml:space="preserve"> on this system, and answer the questions in that system to</w:t>
      </w:r>
      <w:r>
        <w:rPr>
          <w:color w:val="000000" w:themeColor="text1"/>
        </w:rPr>
        <w:t xml:space="preserve"> enable </w:t>
      </w:r>
      <w:r w:rsidR="00DE10F1">
        <w:rPr>
          <w:color w:val="000000" w:themeColor="text1"/>
        </w:rPr>
        <w:t xml:space="preserve">Homes in </w:t>
      </w:r>
      <w:r w:rsidR="00372014">
        <w:rPr>
          <w:color w:val="000000" w:themeColor="text1"/>
        </w:rPr>
        <w:t>Somerset</w:t>
      </w:r>
      <w:r>
        <w:rPr>
          <w:color w:val="000000" w:themeColor="text1"/>
        </w:rPr>
        <w:t xml:space="preserve"> to</w:t>
      </w:r>
      <w:r w:rsidRPr="00320008">
        <w:rPr>
          <w:color w:val="000000" w:themeColor="text1"/>
        </w:rPr>
        <w:t xml:space="preserve"> determine whether any exclusion grounds apply. Suppliers must share t</w:t>
      </w:r>
      <w:r w:rsidR="007E0E95">
        <w:rPr>
          <w:color w:val="000000" w:themeColor="text1"/>
        </w:rPr>
        <w:t>he</w:t>
      </w:r>
      <w:r w:rsidRPr="00320008">
        <w:rPr>
          <w:color w:val="000000" w:themeColor="text1"/>
        </w:rPr>
        <w:t xml:space="preserve"> information with </w:t>
      </w:r>
      <w:r w:rsidR="00DE10F1">
        <w:rPr>
          <w:color w:val="000000" w:themeColor="text1"/>
        </w:rPr>
        <w:t xml:space="preserve">Homes in </w:t>
      </w:r>
      <w:r w:rsidR="00372014">
        <w:rPr>
          <w:color w:val="000000" w:themeColor="text1"/>
        </w:rPr>
        <w:t>Somerset</w:t>
      </w:r>
      <w:r w:rsidRPr="00320008">
        <w:rPr>
          <w:color w:val="000000" w:themeColor="text1"/>
        </w:rPr>
        <w:t xml:space="preserve"> via the system’s sharing facility.</w:t>
      </w:r>
    </w:p>
    <w:p w14:paraId="66EFE43E" w14:textId="77777777" w:rsidR="00671DC6" w:rsidRPr="00671DC6" w:rsidRDefault="00671DC6" w:rsidP="00F76F3E">
      <w:pPr>
        <w:jc w:val="both"/>
        <w:rPr>
          <w:lang w:bidi="en-GB"/>
        </w:rPr>
      </w:pPr>
    </w:p>
    <w:p w14:paraId="1C140866" w14:textId="54E15DF8" w:rsidR="00671DC6" w:rsidRDefault="00671DC6" w:rsidP="00F76F3E">
      <w:pPr>
        <w:numPr>
          <w:ilvl w:val="0"/>
          <w:numId w:val="37"/>
        </w:numPr>
        <w:jc w:val="both"/>
        <w:rPr>
          <w:lang w:bidi="en-GB"/>
        </w:rPr>
      </w:pPr>
      <w:r w:rsidRPr="00671DC6">
        <w:rPr>
          <w:lang w:bidi="en-GB"/>
        </w:rPr>
        <w:t xml:space="preserve">All documents requiring a signature </w:t>
      </w:r>
      <w:r w:rsidR="00B9274D">
        <w:rPr>
          <w:lang w:bidi="en-GB"/>
        </w:rPr>
        <w:t xml:space="preserve">and to be returned to </w:t>
      </w:r>
      <w:r w:rsidR="00DE10F1">
        <w:rPr>
          <w:lang w:bidi="en-GB"/>
        </w:rPr>
        <w:t xml:space="preserve">Homes in </w:t>
      </w:r>
      <w:r w:rsidR="00372014">
        <w:rPr>
          <w:lang w:bidi="en-GB"/>
        </w:rPr>
        <w:t>Somerset</w:t>
      </w:r>
      <w:r w:rsidR="00B9274D">
        <w:rPr>
          <w:lang w:bidi="en-GB"/>
        </w:rPr>
        <w:t xml:space="preserve"> </w:t>
      </w:r>
      <w:r w:rsidRPr="00671DC6">
        <w:rPr>
          <w:lang w:bidi="en-GB"/>
        </w:rPr>
        <w:t>must be signed:</w:t>
      </w:r>
    </w:p>
    <w:p w14:paraId="6DDAB01D" w14:textId="77777777" w:rsidR="00B9274D" w:rsidRDefault="00B9274D" w:rsidP="00B9274D">
      <w:pPr>
        <w:pStyle w:val="ListParagraph"/>
        <w:rPr>
          <w:lang w:bidi="en-GB"/>
        </w:rPr>
      </w:pPr>
    </w:p>
    <w:p w14:paraId="4792FDC8" w14:textId="7A875451" w:rsidR="00671DC6" w:rsidRPr="00671DC6" w:rsidRDefault="00927FF2" w:rsidP="00F76F3E">
      <w:pPr>
        <w:numPr>
          <w:ilvl w:val="0"/>
          <w:numId w:val="36"/>
        </w:numPr>
        <w:jc w:val="both"/>
        <w:rPr>
          <w:lang w:bidi="en-GB"/>
        </w:rPr>
      </w:pPr>
      <w:r>
        <w:rPr>
          <w:lang w:bidi="en-GB"/>
        </w:rPr>
        <w:t>W</w:t>
      </w:r>
      <w:r w:rsidR="00671DC6" w:rsidRPr="00671DC6">
        <w:rPr>
          <w:lang w:bidi="en-GB"/>
        </w:rPr>
        <w:t xml:space="preserve">here the </w:t>
      </w:r>
      <w:r w:rsidR="006B32AA">
        <w:rPr>
          <w:lang w:bidi="en-GB"/>
        </w:rPr>
        <w:t>Tenderer</w:t>
      </w:r>
      <w:r w:rsidR="00671DC6" w:rsidRPr="00671DC6">
        <w:rPr>
          <w:lang w:bidi="en-GB"/>
        </w:rPr>
        <w:t xml:space="preserve"> is an individual by that individual.</w:t>
      </w:r>
    </w:p>
    <w:p w14:paraId="6D1EBB7E" w14:textId="76A9A9A6" w:rsidR="00671DC6" w:rsidRPr="00671DC6" w:rsidRDefault="00927FF2" w:rsidP="00F76F3E">
      <w:pPr>
        <w:numPr>
          <w:ilvl w:val="0"/>
          <w:numId w:val="36"/>
        </w:numPr>
        <w:jc w:val="both"/>
        <w:rPr>
          <w:lang w:bidi="en-GB"/>
        </w:rPr>
      </w:pPr>
      <w:r>
        <w:rPr>
          <w:lang w:bidi="en-GB"/>
        </w:rPr>
        <w:t>W</w:t>
      </w:r>
      <w:r w:rsidR="00671DC6" w:rsidRPr="00671DC6">
        <w:rPr>
          <w:lang w:bidi="en-GB"/>
        </w:rPr>
        <w:t xml:space="preserve">here the </w:t>
      </w:r>
      <w:r w:rsidR="006B32AA">
        <w:rPr>
          <w:lang w:bidi="en-GB"/>
        </w:rPr>
        <w:t>Tenderer</w:t>
      </w:r>
      <w:r w:rsidR="00671DC6" w:rsidRPr="00671DC6">
        <w:rPr>
          <w:lang w:bidi="en-GB"/>
        </w:rPr>
        <w:t xml:space="preserve"> is a partnership, by at least two duly authorised </w:t>
      </w:r>
      <w:proofErr w:type="gramStart"/>
      <w:r w:rsidR="00671DC6" w:rsidRPr="00671DC6">
        <w:rPr>
          <w:lang w:bidi="en-GB"/>
        </w:rPr>
        <w:t>partners;</w:t>
      </w:r>
      <w:proofErr w:type="gramEnd"/>
    </w:p>
    <w:p w14:paraId="4F0BC8CF" w14:textId="1823A053" w:rsidR="00671DC6" w:rsidRPr="00671DC6" w:rsidRDefault="00927FF2" w:rsidP="00F76F3E">
      <w:pPr>
        <w:numPr>
          <w:ilvl w:val="0"/>
          <w:numId w:val="36"/>
        </w:numPr>
        <w:jc w:val="both"/>
        <w:rPr>
          <w:lang w:bidi="en-GB"/>
        </w:rPr>
      </w:pPr>
      <w:r>
        <w:rPr>
          <w:lang w:bidi="en-GB"/>
        </w:rPr>
        <w:t>W</w:t>
      </w:r>
      <w:r w:rsidR="00671DC6" w:rsidRPr="00671DC6">
        <w:rPr>
          <w:lang w:bidi="en-GB"/>
        </w:rPr>
        <w:t xml:space="preserve">here the </w:t>
      </w:r>
      <w:r w:rsidR="006B32AA">
        <w:rPr>
          <w:lang w:bidi="en-GB"/>
        </w:rPr>
        <w:t>Tenderer</w:t>
      </w:r>
      <w:r w:rsidR="00671DC6" w:rsidRPr="00671DC6">
        <w:rPr>
          <w:lang w:bidi="en-GB"/>
        </w:rPr>
        <w:t xml:space="preserve"> is a company, by a Company Director, where such person is duly authorised for that purpose.</w:t>
      </w:r>
    </w:p>
    <w:p w14:paraId="122386BE" w14:textId="77777777" w:rsidR="00671DC6" w:rsidRPr="00671DC6" w:rsidRDefault="00671DC6" w:rsidP="00F76F3E">
      <w:pPr>
        <w:jc w:val="both"/>
        <w:rPr>
          <w:lang w:bidi="en-GB"/>
        </w:rPr>
      </w:pPr>
    </w:p>
    <w:p w14:paraId="77F4DCD2" w14:textId="51706A57" w:rsidR="00671DC6" w:rsidRPr="00671DC6" w:rsidRDefault="00671DC6" w:rsidP="00F76F3E">
      <w:pPr>
        <w:numPr>
          <w:ilvl w:val="0"/>
          <w:numId w:val="37"/>
        </w:numPr>
        <w:jc w:val="both"/>
        <w:rPr>
          <w:lang w:bidi="en-GB"/>
        </w:rPr>
      </w:pPr>
      <w:r w:rsidRPr="00671DC6">
        <w:rPr>
          <w:lang w:bidi="en-GB"/>
        </w:rPr>
        <w:t xml:space="preserve">The </w:t>
      </w:r>
      <w:r w:rsidR="00437736">
        <w:rPr>
          <w:lang w:bidi="en-GB"/>
        </w:rPr>
        <w:t>T</w:t>
      </w:r>
      <w:r w:rsidRPr="00671DC6">
        <w:rPr>
          <w:lang w:bidi="en-GB"/>
        </w:rPr>
        <w:t>ender and any documents accompanying it must be in the English language.</w:t>
      </w:r>
    </w:p>
    <w:p w14:paraId="07C84E2B" w14:textId="77777777" w:rsidR="00671DC6" w:rsidRPr="00671DC6" w:rsidRDefault="00671DC6" w:rsidP="00F76F3E">
      <w:pPr>
        <w:jc w:val="both"/>
        <w:rPr>
          <w:lang w:bidi="en-GB"/>
        </w:rPr>
      </w:pPr>
    </w:p>
    <w:p w14:paraId="2A6B6E10" w14:textId="77777777" w:rsidR="00671DC6" w:rsidRPr="00671DC6" w:rsidRDefault="00671DC6" w:rsidP="00F76F3E">
      <w:pPr>
        <w:numPr>
          <w:ilvl w:val="0"/>
          <w:numId w:val="35"/>
        </w:numPr>
        <w:jc w:val="both"/>
        <w:rPr>
          <w:b/>
          <w:bCs/>
          <w:lang w:bidi="en-GB"/>
        </w:rPr>
      </w:pPr>
      <w:bookmarkStart w:id="68" w:name="_Toc78441293"/>
      <w:r w:rsidRPr="00671DC6">
        <w:rPr>
          <w:b/>
          <w:bCs/>
          <w:lang w:bidi="en-GB"/>
        </w:rPr>
        <w:t>Submitting the Tender</w:t>
      </w:r>
      <w:bookmarkEnd w:id="68"/>
    </w:p>
    <w:p w14:paraId="766A1641" w14:textId="77777777" w:rsidR="00671DC6" w:rsidRPr="00671DC6" w:rsidRDefault="00671DC6" w:rsidP="00F76F3E">
      <w:pPr>
        <w:jc w:val="both"/>
        <w:rPr>
          <w:lang w:bidi="en-GB"/>
        </w:rPr>
      </w:pPr>
      <w:r w:rsidRPr="00671DC6">
        <w:rPr>
          <w:lang w:bidi="en-GB"/>
        </w:rPr>
        <w:t>.</w:t>
      </w:r>
    </w:p>
    <w:p w14:paraId="5EE4AF87" w14:textId="5231CE22" w:rsidR="00671DC6" w:rsidRDefault="006B32AA" w:rsidP="00F76F3E">
      <w:pPr>
        <w:jc w:val="both"/>
        <w:rPr>
          <w:lang w:bidi="en-GB"/>
        </w:rPr>
      </w:pPr>
      <w:r>
        <w:rPr>
          <w:lang w:bidi="en-GB"/>
        </w:rPr>
        <w:t>Tenderer</w:t>
      </w:r>
      <w:r w:rsidR="00671DC6" w:rsidRPr="00671DC6">
        <w:rPr>
          <w:lang w:bidi="en-GB"/>
        </w:rPr>
        <w:t xml:space="preserve">s must submit their Tender via </w:t>
      </w:r>
      <w:r w:rsidR="00DE10F1">
        <w:rPr>
          <w:lang w:bidi="en-GB"/>
        </w:rPr>
        <w:t xml:space="preserve">email to </w:t>
      </w:r>
      <w:hyperlink r:id="rId24" w:history="1">
        <w:r w:rsidR="00A72FF6" w:rsidRPr="003F4B5C">
          <w:rPr>
            <w:rStyle w:val="Hyperlink"/>
            <w:lang w:bidi="en-GB"/>
          </w:rPr>
          <w:t>procurement@homesinsomerset.org</w:t>
        </w:r>
      </w:hyperlink>
      <w:r w:rsidR="00DE10F1">
        <w:rPr>
          <w:lang w:bidi="en-GB"/>
        </w:rPr>
        <w:t xml:space="preserve"> </w:t>
      </w:r>
      <w:r w:rsidR="00671DC6" w:rsidRPr="00671DC6">
        <w:rPr>
          <w:lang w:bidi="en-GB"/>
        </w:rPr>
        <w:t xml:space="preserve">Only submissions made via </w:t>
      </w:r>
      <w:r w:rsidR="00DE10F1">
        <w:rPr>
          <w:lang w:bidi="en-GB"/>
        </w:rPr>
        <w:t xml:space="preserve">this email will be </w:t>
      </w:r>
      <w:r w:rsidR="00671DC6" w:rsidRPr="00671DC6">
        <w:rPr>
          <w:lang w:bidi="en-GB"/>
        </w:rPr>
        <w:t>considered. Any additional documentation submitted outside of this, but not immediately apparent to the evaluator will be at risk of not being assessed.</w:t>
      </w:r>
    </w:p>
    <w:p w14:paraId="12C9B095" w14:textId="77777777" w:rsidR="00671DC6" w:rsidRPr="00671DC6" w:rsidRDefault="00671DC6" w:rsidP="00F76F3E">
      <w:pPr>
        <w:jc w:val="both"/>
        <w:rPr>
          <w:lang w:bidi="en-GB"/>
        </w:rPr>
      </w:pPr>
    </w:p>
    <w:p w14:paraId="062EA7E3" w14:textId="6C062E65" w:rsidR="00671DC6" w:rsidRDefault="00671DC6" w:rsidP="00F76F3E">
      <w:pPr>
        <w:jc w:val="both"/>
        <w:rPr>
          <w:lang w:bidi="en-GB"/>
        </w:rPr>
      </w:pPr>
      <w:r w:rsidRPr="00671DC6">
        <w:rPr>
          <w:b/>
          <w:lang w:bidi="en-GB"/>
        </w:rPr>
        <w:t>Please do-not embed any files in your response</w:t>
      </w:r>
      <w:r w:rsidRPr="00671DC6">
        <w:rPr>
          <w:lang w:bidi="en-GB"/>
        </w:rPr>
        <w:t>, instead</w:t>
      </w:r>
      <w:r w:rsidR="00D45262">
        <w:rPr>
          <w:lang w:bidi="en-GB"/>
        </w:rPr>
        <w:t>,</w:t>
      </w:r>
      <w:r w:rsidRPr="00671DC6">
        <w:rPr>
          <w:lang w:bidi="en-GB"/>
        </w:rPr>
        <w:t xml:space="preserve"> where required, clearly mark all appendices for each response provided. Any additional documentation submitted, but not immediately apparent to the evaluator may be at risk of not being assessed. </w:t>
      </w:r>
    </w:p>
    <w:p w14:paraId="113E7E4A" w14:textId="77777777" w:rsidR="00007001" w:rsidRPr="00671DC6" w:rsidRDefault="00007001" w:rsidP="00F76F3E">
      <w:pPr>
        <w:jc w:val="both"/>
        <w:rPr>
          <w:lang w:bidi="en-GB"/>
        </w:rPr>
      </w:pPr>
    </w:p>
    <w:p w14:paraId="46EB5AC6" w14:textId="7F143891" w:rsidR="00671DC6" w:rsidRDefault="00671DC6" w:rsidP="00F76F3E">
      <w:pPr>
        <w:jc w:val="both"/>
        <w:rPr>
          <w:b/>
          <w:lang w:bidi="en-GB"/>
        </w:rPr>
      </w:pPr>
      <w:r w:rsidRPr="00671DC6">
        <w:rPr>
          <w:b/>
          <w:lang w:bidi="en-GB"/>
        </w:rPr>
        <w:t xml:space="preserve">Tenders must be submitted via </w:t>
      </w:r>
      <w:r w:rsidR="00DE10F1">
        <w:rPr>
          <w:b/>
          <w:lang w:bidi="en-GB"/>
        </w:rPr>
        <w:t>email to homesin</w:t>
      </w:r>
      <w:r w:rsidR="00372014">
        <w:rPr>
          <w:b/>
          <w:lang w:bidi="en-GB"/>
        </w:rPr>
        <w:t>Somerset</w:t>
      </w:r>
      <w:r w:rsidR="00DE10F1">
        <w:rPr>
          <w:b/>
          <w:lang w:bidi="en-GB"/>
        </w:rPr>
        <w:t>.org</w:t>
      </w:r>
      <w:r w:rsidRPr="00671DC6">
        <w:rPr>
          <w:lang w:bidi="en-GB"/>
        </w:rPr>
        <w:t xml:space="preserve">, </w:t>
      </w:r>
      <w:r w:rsidRPr="00671DC6">
        <w:rPr>
          <w:b/>
          <w:lang w:bidi="en-GB"/>
        </w:rPr>
        <w:t xml:space="preserve">to arrive no later than </w:t>
      </w:r>
      <w:r w:rsidR="00353CB2">
        <w:rPr>
          <w:b/>
          <w:lang w:bidi="en-GB"/>
        </w:rPr>
        <w:t xml:space="preserve">12 noon </w:t>
      </w:r>
      <w:r w:rsidRPr="00671DC6">
        <w:rPr>
          <w:b/>
          <w:bCs/>
          <w:lang w:bidi="en-GB"/>
        </w:rPr>
        <w:t xml:space="preserve">on </w:t>
      </w:r>
      <w:r w:rsidR="00A72FF6">
        <w:rPr>
          <w:b/>
          <w:bCs/>
          <w:lang w:bidi="en-GB"/>
        </w:rPr>
        <w:t>Friday 13</w:t>
      </w:r>
      <w:r w:rsidR="00A72FF6" w:rsidRPr="00A72FF6">
        <w:rPr>
          <w:b/>
          <w:bCs/>
          <w:vertAlign w:val="superscript"/>
          <w:lang w:bidi="en-GB"/>
        </w:rPr>
        <w:t>th</w:t>
      </w:r>
      <w:r w:rsidR="00A72FF6">
        <w:rPr>
          <w:b/>
          <w:bCs/>
          <w:lang w:bidi="en-GB"/>
        </w:rPr>
        <w:t xml:space="preserve"> </w:t>
      </w:r>
      <w:r w:rsidR="00247513">
        <w:rPr>
          <w:b/>
          <w:bCs/>
          <w:lang w:bidi="en-GB"/>
        </w:rPr>
        <w:t>June</w:t>
      </w:r>
      <w:r w:rsidR="00353CB2">
        <w:rPr>
          <w:b/>
          <w:bCs/>
          <w:lang w:bidi="en-GB"/>
        </w:rPr>
        <w:t xml:space="preserve"> 2025</w:t>
      </w:r>
      <w:r w:rsidRPr="00671DC6">
        <w:rPr>
          <w:b/>
          <w:lang w:bidi="en-GB"/>
        </w:rPr>
        <w:t>.</w:t>
      </w:r>
    </w:p>
    <w:p w14:paraId="2C390F6B" w14:textId="77777777" w:rsidR="00007001" w:rsidRPr="00671DC6" w:rsidRDefault="00007001" w:rsidP="00F76F3E">
      <w:pPr>
        <w:jc w:val="both"/>
        <w:rPr>
          <w:lang w:bidi="en-GB"/>
        </w:rPr>
      </w:pPr>
    </w:p>
    <w:p w14:paraId="4E063752" w14:textId="181E47DB" w:rsidR="00671DC6" w:rsidRDefault="00DE10F1" w:rsidP="00F76F3E">
      <w:pPr>
        <w:jc w:val="both"/>
        <w:rPr>
          <w:lang w:bidi="en-GB"/>
        </w:rPr>
      </w:pPr>
      <w:r>
        <w:rPr>
          <w:lang w:bidi="en-GB"/>
        </w:rPr>
        <w:t xml:space="preserve">Homes in </w:t>
      </w:r>
      <w:r w:rsidR="00372014">
        <w:rPr>
          <w:lang w:bidi="en-GB"/>
        </w:rPr>
        <w:t>Somerset</w:t>
      </w:r>
      <w:r>
        <w:rPr>
          <w:lang w:bidi="en-GB"/>
        </w:rPr>
        <w:t xml:space="preserve"> </w:t>
      </w:r>
      <w:r w:rsidR="00671DC6" w:rsidRPr="00671DC6">
        <w:rPr>
          <w:lang w:bidi="en-GB"/>
        </w:rPr>
        <w:t xml:space="preserve">may, however, in its own absolute discretion extend the deadline for the submission of tenders and in such circumstances </w:t>
      </w:r>
      <w:r>
        <w:rPr>
          <w:lang w:bidi="en-GB"/>
        </w:rPr>
        <w:t xml:space="preserve">Homes in </w:t>
      </w:r>
      <w:r w:rsidR="00372014">
        <w:rPr>
          <w:lang w:bidi="en-GB"/>
        </w:rPr>
        <w:t>Somerset</w:t>
      </w:r>
      <w:r w:rsidR="00671DC6" w:rsidRPr="00671DC6">
        <w:rPr>
          <w:lang w:bidi="en-GB"/>
        </w:rPr>
        <w:t xml:space="preserve"> will notify all </w:t>
      </w:r>
      <w:r w:rsidR="006B32AA">
        <w:rPr>
          <w:lang w:bidi="en-GB"/>
        </w:rPr>
        <w:t>Tenderer</w:t>
      </w:r>
      <w:r w:rsidR="00671DC6" w:rsidRPr="00671DC6">
        <w:rPr>
          <w:lang w:bidi="en-GB"/>
        </w:rPr>
        <w:t xml:space="preserve">s of any change. </w:t>
      </w:r>
    </w:p>
    <w:p w14:paraId="4811F8CA" w14:textId="77777777" w:rsidR="00007001" w:rsidRPr="00671DC6" w:rsidRDefault="00007001" w:rsidP="00F76F3E">
      <w:pPr>
        <w:jc w:val="both"/>
        <w:rPr>
          <w:lang w:bidi="en-GB"/>
        </w:rPr>
      </w:pPr>
    </w:p>
    <w:p w14:paraId="5F851303" w14:textId="05BF5E82" w:rsidR="00671DC6" w:rsidRDefault="00671DC6" w:rsidP="00F76F3E">
      <w:pPr>
        <w:jc w:val="both"/>
        <w:rPr>
          <w:lang w:bidi="en-GB"/>
        </w:rPr>
      </w:pPr>
      <w:r w:rsidRPr="00671DC6">
        <w:rPr>
          <w:lang w:bidi="en-GB"/>
        </w:rPr>
        <w:t>Please consider the fact that larger files will take longer to upload (for example, a 10MB file will take approximately 5 minutes on average to upload); you should therefore ensure that you leave enough time to complete your submission.</w:t>
      </w:r>
      <w:r w:rsidR="00DE10F1">
        <w:rPr>
          <w:lang w:bidi="en-GB"/>
        </w:rPr>
        <w:t xml:space="preserve">  The time of arrival must be by 12 noon on the date of closure of the tender – no allowance will be made for bids that arrive late due to the time it takes to transmit.  For the avoidance of doubt the time on the email which indicated the time of arrival will be the one used to judge whether a bid has been received on time.  </w:t>
      </w:r>
    </w:p>
    <w:p w14:paraId="427C1828" w14:textId="77777777" w:rsidR="00007001" w:rsidRPr="00671DC6" w:rsidRDefault="00007001" w:rsidP="00F76F3E">
      <w:pPr>
        <w:jc w:val="both"/>
        <w:rPr>
          <w:lang w:bidi="en-GB"/>
        </w:rPr>
      </w:pPr>
    </w:p>
    <w:p w14:paraId="740DF67E" w14:textId="228E7EC2" w:rsidR="00007001" w:rsidRPr="00671DC6" w:rsidRDefault="00007001" w:rsidP="00F76F3E">
      <w:pPr>
        <w:pStyle w:val="Heading2"/>
        <w:jc w:val="both"/>
        <w:rPr>
          <w:lang w:bidi="en-GB"/>
        </w:rPr>
      </w:pPr>
      <w:bookmarkStart w:id="69" w:name="_Toc80364825"/>
      <w:bookmarkStart w:id="70" w:name="_Toc80367759"/>
      <w:bookmarkStart w:id="71" w:name="_Toc191538723"/>
      <w:r>
        <w:rPr>
          <w:lang w:bidi="en-GB"/>
        </w:rPr>
        <w:t xml:space="preserve">Right to </w:t>
      </w:r>
      <w:r w:rsidR="00C11DE0">
        <w:rPr>
          <w:lang w:bidi="en-GB"/>
        </w:rPr>
        <w:t xml:space="preserve">Disregard Tenders and </w:t>
      </w:r>
      <w:r>
        <w:rPr>
          <w:lang w:bidi="en-GB"/>
        </w:rPr>
        <w:t>Reject/Disqualify</w:t>
      </w:r>
      <w:bookmarkEnd w:id="69"/>
      <w:bookmarkEnd w:id="70"/>
      <w:r w:rsidR="00C11DE0">
        <w:rPr>
          <w:lang w:bidi="en-GB"/>
        </w:rPr>
        <w:t xml:space="preserve"> </w:t>
      </w:r>
      <w:r w:rsidR="006B32AA">
        <w:rPr>
          <w:lang w:bidi="en-GB"/>
        </w:rPr>
        <w:t>Tenderer</w:t>
      </w:r>
      <w:r w:rsidR="00C11DE0">
        <w:rPr>
          <w:lang w:bidi="en-GB"/>
        </w:rPr>
        <w:t>s</w:t>
      </w:r>
      <w:bookmarkEnd w:id="71"/>
    </w:p>
    <w:p w14:paraId="2E8DAB31" w14:textId="3A7956DD" w:rsidR="00671DC6" w:rsidRDefault="00671DC6" w:rsidP="00F76F3E">
      <w:pPr>
        <w:jc w:val="both"/>
      </w:pPr>
    </w:p>
    <w:p w14:paraId="65D64175" w14:textId="03351087" w:rsidR="00007001" w:rsidRDefault="00DE10F1" w:rsidP="00F76F3E">
      <w:pPr>
        <w:jc w:val="both"/>
        <w:rPr>
          <w:lang w:bidi="en-GB"/>
        </w:rPr>
      </w:pPr>
      <w:r>
        <w:rPr>
          <w:lang w:bidi="en-GB"/>
        </w:rPr>
        <w:t xml:space="preserve">Homes in </w:t>
      </w:r>
      <w:r w:rsidR="00372014">
        <w:rPr>
          <w:lang w:bidi="en-GB"/>
        </w:rPr>
        <w:t>Somerset</w:t>
      </w:r>
      <w:r w:rsidR="00007001" w:rsidRPr="00007001">
        <w:rPr>
          <w:lang w:bidi="en-GB"/>
        </w:rPr>
        <w:t xml:space="preserve"> reserves the right to </w:t>
      </w:r>
      <w:r w:rsidR="002A0EA3">
        <w:rPr>
          <w:lang w:bidi="en-GB"/>
        </w:rPr>
        <w:t>disregard</w:t>
      </w:r>
      <w:r w:rsidR="00C11DE0">
        <w:rPr>
          <w:lang w:bidi="en-GB"/>
        </w:rPr>
        <w:t xml:space="preserve"> tenders and</w:t>
      </w:r>
      <w:r w:rsidR="002A0EA3">
        <w:rPr>
          <w:lang w:bidi="en-GB"/>
        </w:rPr>
        <w:t xml:space="preserve"> </w:t>
      </w:r>
      <w:r w:rsidR="00007001" w:rsidRPr="00007001">
        <w:rPr>
          <w:lang w:bidi="en-GB"/>
        </w:rPr>
        <w:t xml:space="preserve">reject or disqualify a </w:t>
      </w:r>
      <w:r w:rsidR="006B32AA">
        <w:rPr>
          <w:lang w:bidi="en-GB"/>
        </w:rPr>
        <w:t>Tenderer</w:t>
      </w:r>
      <w:r w:rsidR="00007001" w:rsidRPr="00007001">
        <w:rPr>
          <w:lang w:bidi="en-GB"/>
        </w:rPr>
        <w:t xml:space="preserve"> at any time prior to a contract being entered into where:</w:t>
      </w:r>
    </w:p>
    <w:p w14:paraId="09EF3B3C" w14:textId="77777777" w:rsidR="002A0EA3" w:rsidRPr="00007001" w:rsidRDefault="002A0EA3" w:rsidP="00F76F3E">
      <w:pPr>
        <w:jc w:val="both"/>
        <w:rPr>
          <w:lang w:bidi="en-GB"/>
        </w:rPr>
      </w:pPr>
    </w:p>
    <w:p w14:paraId="679A0795" w14:textId="797A9648" w:rsidR="00007001" w:rsidRPr="00007001" w:rsidRDefault="00007001"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007001">
        <w:rPr>
          <w:lang w:bidi="en-GB"/>
        </w:rPr>
        <w:t xml:space="preserve">The </w:t>
      </w:r>
      <w:r w:rsidR="006B32AA">
        <w:rPr>
          <w:lang w:bidi="en-GB"/>
        </w:rPr>
        <w:t>Tenderer</w:t>
      </w:r>
      <w:r w:rsidRPr="00007001">
        <w:rPr>
          <w:lang w:bidi="en-GB"/>
        </w:rPr>
        <w:t xml:space="preserve"> has, </w:t>
      </w:r>
      <w:r w:rsidR="00DE10F1">
        <w:rPr>
          <w:lang w:bidi="en-GB"/>
        </w:rPr>
        <w:t xml:space="preserve">Homes in </w:t>
      </w:r>
      <w:r w:rsidR="00372014">
        <w:rPr>
          <w:lang w:bidi="en-GB"/>
        </w:rPr>
        <w:t>Somerset</w:t>
      </w:r>
      <w:r w:rsidR="00DE10F1">
        <w:rPr>
          <w:lang w:bidi="en-GB"/>
        </w:rPr>
        <w:t>’</w:t>
      </w:r>
      <w:r w:rsidRPr="00007001">
        <w:rPr>
          <w:lang w:bidi="en-GB"/>
        </w:rPr>
        <w:t xml:space="preserve">s reasonable opinion committed a material misrepresentation in relation to its </w:t>
      </w:r>
      <w:r w:rsidR="00437736">
        <w:rPr>
          <w:lang w:bidi="en-GB"/>
        </w:rPr>
        <w:t>T</w:t>
      </w:r>
      <w:r w:rsidRPr="00007001">
        <w:rPr>
          <w:lang w:bidi="en-GB"/>
        </w:rPr>
        <w:t xml:space="preserve">ender; expression of interest; the </w:t>
      </w:r>
      <w:r w:rsidR="00091A7A">
        <w:rPr>
          <w:lang w:bidi="en-GB"/>
        </w:rPr>
        <w:t>CP</w:t>
      </w:r>
      <w:r w:rsidRPr="00007001">
        <w:rPr>
          <w:lang w:bidi="en-GB"/>
        </w:rPr>
        <w:t>Q or any other aspect of the tender process; and/or</w:t>
      </w:r>
    </w:p>
    <w:p w14:paraId="1B21D66B" w14:textId="476DDB19" w:rsidR="00007001" w:rsidRPr="00007001" w:rsidRDefault="00007001"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007001">
        <w:rPr>
          <w:lang w:bidi="en-GB"/>
        </w:rPr>
        <w:t xml:space="preserve">There has been a change in identity or control of the </w:t>
      </w:r>
      <w:r w:rsidR="006B32AA">
        <w:rPr>
          <w:lang w:bidi="en-GB"/>
        </w:rPr>
        <w:t>Tenderer</w:t>
      </w:r>
      <w:r w:rsidRPr="00007001">
        <w:rPr>
          <w:lang w:bidi="en-GB"/>
        </w:rPr>
        <w:t xml:space="preserve"> such that in </w:t>
      </w:r>
      <w:r w:rsidR="00DE10F1">
        <w:rPr>
          <w:lang w:bidi="en-GB"/>
        </w:rPr>
        <w:t xml:space="preserve">Homes in </w:t>
      </w:r>
      <w:r w:rsidR="00372014">
        <w:rPr>
          <w:lang w:bidi="en-GB"/>
        </w:rPr>
        <w:t>Somerset</w:t>
      </w:r>
      <w:r w:rsidRPr="00007001">
        <w:rPr>
          <w:lang w:bidi="en-GB"/>
        </w:rPr>
        <w:t xml:space="preserve">’s reasonable opinion, the </w:t>
      </w:r>
      <w:r w:rsidR="006B32AA">
        <w:rPr>
          <w:lang w:bidi="en-GB"/>
        </w:rPr>
        <w:t>Tenderer</w:t>
      </w:r>
      <w:r w:rsidRPr="00007001">
        <w:rPr>
          <w:lang w:bidi="en-GB"/>
        </w:rPr>
        <w:t xml:space="preserve"> is no longer the same entity as was originally selected to participate in the tender process.</w:t>
      </w:r>
    </w:p>
    <w:p w14:paraId="7C2B80F0" w14:textId="625AA36D" w:rsidR="00007001" w:rsidRPr="00007001" w:rsidRDefault="00007001"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007001">
        <w:rPr>
          <w:lang w:bidi="en-GB"/>
        </w:rPr>
        <w:t xml:space="preserve">The </w:t>
      </w:r>
      <w:r w:rsidR="006B32AA">
        <w:rPr>
          <w:lang w:bidi="en-GB"/>
        </w:rPr>
        <w:t>Tenderer</w:t>
      </w:r>
      <w:r w:rsidRPr="00007001">
        <w:rPr>
          <w:lang w:bidi="en-GB"/>
        </w:rPr>
        <w:t xml:space="preserve"> fails to provide all the documentation specifically requested (including </w:t>
      </w:r>
      <w:r w:rsidR="00C11DE0">
        <w:rPr>
          <w:lang w:bidi="en-GB"/>
        </w:rPr>
        <w:t xml:space="preserve">within the </w:t>
      </w:r>
      <w:r w:rsidRPr="00007001">
        <w:rPr>
          <w:lang w:bidi="en-GB"/>
        </w:rPr>
        <w:t>appendices).</w:t>
      </w:r>
    </w:p>
    <w:p w14:paraId="2BFE6EA0" w14:textId="77777777" w:rsidR="00007001" w:rsidRDefault="00007001"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007001">
        <w:rPr>
          <w:lang w:bidi="en-GB"/>
        </w:rPr>
        <w:t>The Tender fails to meet any mandatory requirement(s) or fails to meet a stated threshold requirement specified in the ITT.</w:t>
      </w:r>
    </w:p>
    <w:p w14:paraId="6B0E48E6" w14:textId="0F45EDE8" w:rsidR="0038112B" w:rsidRDefault="0038112B" w:rsidP="0038112B">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Pr>
          <w:lang w:bidi="en-GB"/>
        </w:rPr>
        <w:t xml:space="preserve">The </w:t>
      </w:r>
      <w:r w:rsidR="006B32AA">
        <w:rPr>
          <w:lang w:bidi="en-GB"/>
        </w:rPr>
        <w:t>Tenderer</w:t>
      </w:r>
      <w:r>
        <w:rPr>
          <w:lang w:bidi="en-GB"/>
        </w:rPr>
        <w:t xml:space="preserve"> submits a conditional</w:t>
      </w:r>
      <w:r w:rsidRPr="008D7325">
        <w:rPr>
          <w:lang w:bidi="en-GB"/>
        </w:rPr>
        <w:t xml:space="preserve"> </w:t>
      </w:r>
      <w:r>
        <w:rPr>
          <w:lang w:bidi="en-GB"/>
        </w:rPr>
        <w:t>tender.</w:t>
      </w:r>
    </w:p>
    <w:p w14:paraId="4750D079" w14:textId="7A70576F" w:rsidR="0038112B" w:rsidRDefault="00C11DE0"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Pr>
          <w:lang w:bidi="en-GB"/>
        </w:rPr>
        <w:t xml:space="preserve">The </w:t>
      </w:r>
      <w:r w:rsidR="006B32AA">
        <w:rPr>
          <w:lang w:bidi="en-GB"/>
        </w:rPr>
        <w:t>Tenderer</w:t>
      </w:r>
      <w:r>
        <w:rPr>
          <w:lang w:bidi="en-GB"/>
        </w:rPr>
        <w:t xml:space="preserve"> </w:t>
      </w:r>
      <w:r w:rsidR="00417BC0">
        <w:rPr>
          <w:lang w:bidi="en-GB"/>
        </w:rPr>
        <w:t xml:space="preserve">fails to meet the mandatory or discretionary grounds for </w:t>
      </w:r>
      <w:r w:rsidR="00CE0C04">
        <w:rPr>
          <w:lang w:bidi="en-GB"/>
        </w:rPr>
        <w:t>disqualification (under Sections 26 and 28 of the Procurement Act 2023)</w:t>
      </w:r>
      <w:r w:rsidR="0038112B">
        <w:rPr>
          <w:lang w:bidi="en-GB"/>
        </w:rPr>
        <w:t>.</w:t>
      </w:r>
    </w:p>
    <w:p w14:paraId="45CB0696" w14:textId="7955F5D2" w:rsidR="0088034C" w:rsidRDefault="0038112B"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Pr>
          <w:lang w:bidi="en-GB"/>
        </w:rPr>
        <w:t xml:space="preserve">The </w:t>
      </w:r>
      <w:r w:rsidR="006B32AA">
        <w:rPr>
          <w:lang w:bidi="en-GB"/>
        </w:rPr>
        <w:t>Tenderer</w:t>
      </w:r>
      <w:r>
        <w:rPr>
          <w:lang w:bidi="en-GB"/>
        </w:rPr>
        <w:t xml:space="preserve"> </w:t>
      </w:r>
      <w:r w:rsidR="00396907">
        <w:rPr>
          <w:lang w:bidi="en-GB"/>
        </w:rPr>
        <w:t>does not satisfy the conditions of participation</w:t>
      </w:r>
      <w:r w:rsidR="00C833B7">
        <w:rPr>
          <w:lang w:bidi="en-GB"/>
        </w:rPr>
        <w:t xml:space="preserve">, is not a UK supplier or treaty supplier or intends to sub-contract </w:t>
      </w:r>
      <w:r w:rsidR="00873356">
        <w:rPr>
          <w:lang w:bidi="en-GB"/>
        </w:rPr>
        <w:t xml:space="preserve">the performance of all or part of the contract to a supplier that is not a UK or treaty state supplier, offers a price that </w:t>
      </w:r>
      <w:r w:rsidR="00DE10F1">
        <w:rPr>
          <w:lang w:bidi="en-GB"/>
        </w:rPr>
        <w:t xml:space="preserve">Homes in </w:t>
      </w:r>
      <w:r w:rsidR="00372014">
        <w:rPr>
          <w:lang w:bidi="en-GB"/>
        </w:rPr>
        <w:t>Somerset</w:t>
      </w:r>
      <w:r w:rsidR="00873356">
        <w:rPr>
          <w:lang w:bidi="en-GB"/>
        </w:rPr>
        <w:t xml:space="preserve"> considers to be abnormally low, or breaches a procedural requirement </w:t>
      </w:r>
      <w:r w:rsidR="00A743D9">
        <w:rPr>
          <w:lang w:bidi="en-GB"/>
        </w:rPr>
        <w:t xml:space="preserve">(as permitted </w:t>
      </w:r>
      <w:r w:rsidR="00873356">
        <w:rPr>
          <w:lang w:bidi="en-GB"/>
        </w:rPr>
        <w:t>under Section 19 of the Procurement Act 2023)</w:t>
      </w:r>
    </w:p>
    <w:p w14:paraId="603878EC" w14:textId="4BF4B79E" w:rsidR="00007001" w:rsidRPr="00007001" w:rsidRDefault="00007001"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007001">
        <w:rPr>
          <w:lang w:bidi="en-GB"/>
        </w:rPr>
        <w:t xml:space="preserve">The </w:t>
      </w:r>
      <w:r w:rsidR="006B32AA">
        <w:rPr>
          <w:lang w:bidi="en-GB"/>
        </w:rPr>
        <w:t>Tenderer</w:t>
      </w:r>
      <w:r w:rsidRPr="00007001">
        <w:rPr>
          <w:lang w:bidi="en-GB"/>
        </w:rPr>
        <w:t xml:space="preserve"> at any time ceases to meet the discretionary or mandatory grounds for disqualification (under </w:t>
      </w:r>
      <w:r w:rsidR="004C781D">
        <w:rPr>
          <w:lang w:bidi="en-GB"/>
        </w:rPr>
        <w:t>Secti</w:t>
      </w:r>
      <w:r w:rsidR="00154DDE">
        <w:rPr>
          <w:lang w:bidi="en-GB"/>
        </w:rPr>
        <w:t>o</w:t>
      </w:r>
      <w:r w:rsidR="004C781D">
        <w:rPr>
          <w:lang w:bidi="en-GB"/>
        </w:rPr>
        <w:t>n</w:t>
      </w:r>
      <w:r w:rsidR="00621E2F">
        <w:rPr>
          <w:lang w:bidi="en-GB"/>
        </w:rPr>
        <w:t>s</w:t>
      </w:r>
      <w:r w:rsidR="004C781D">
        <w:rPr>
          <w:lang w:bidi="en-GB"/>
        </w:rPr>
        <w:t xml:space="preserve"> </w:t>
      </w:r>
      <w:r w:rsidR="00621E2F">
        <w:rPr>
          <w:lang w:bidi="en-GB"/>
        </w:rPr>
        <w:t>26 and 28</w:t>
      </w:r>
      <w:r w:rsidR="004C781D">
        <w:rPr>
          <w:lang w:bidi="en-GB"/>
        </w:rPr>
        <w:t xml:space="preserve"> of the Procurement Act 2023)</w:t>
      </w:r>
      <w:r w:rsidRPr="00007001">
        <w:rPr>
          <w:lang w:bidi="en-GB"/>
        </w:rPr>
        <w:t xml:space="preserve"> or any </w:t>
      </w:r>
      <w:r w:rsidR="00154DDE">
        <w:rPr>
          <w:lang w:bidi="en-GB"/>
        </w:rPr>
        <w:t>condition of participation</w:t>
      </w:r>
      <w:r w:rsidR="00621E2F">
        <w:rPr>
          <w:lang w:bidi="en-GB"/>
        </w:rPr>
        <w:t xml:space="preserve"> and other stipulated requirements as set out in Section 19 of the Procurement Act 2023</w:t>
      </w:r>
      <w:r w:rsidRPr="00007001">
        <w:rPr>
          <w:lang w:bidi="en-GB"/>
        </w:rPr>
        <w:t xml:space="preserve">, upon which the </w:t>
      </w:r>
      <w:r w:rsidR="006B32AA">
        <w:rPr>
          <w:lang w:bidi="en-GB"/>
        </w:rPr>
        <w:t>Tenderer</w:t>
      </w:r>
      <w:r w:rsidRPr="00007001">
        <w:rPr>
          <w:lang w:bidi="en-GB"/>
        </w:rPr>
        <w:t xml:space="preserve"> was selected to participate in the tender </w:t>
      </w:r>
      <w:r w:rsidR="007409D2">
        <w:rPr>
          <w:lang w:bidi="en-GB"/>
        </w:rPr>
        <w:t>during the procurement process</w:t>
      </w:r>
      <w:r w:rsidR="00621E2F">
        <w:rPr>
          <w:lang w:bidi="en-GB"/>
        </w:rPr>
        <w:t>.</w:t>
      </w:r>
    </w:p>
    <w:p w14:paraId="7C474B91" w14:textId="1816F84D" w:rsidR="00007001" w:rsidRDefault="00007001"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Pr>
          <w:lang w:bidi="en-GB"/>
        </w:rPr>
        <w:t>The</w:t>
      </w:r>
      <w:r w:rsidR="00F13C0F">
        <w:rPr>
          <w:lang w:bidi="en-GB"/>
        </w:rPr>
        <w:t xml:space="preserve"> </w:t>
      </w:r>
      <w:r w:rsidR="006B32AA">
        <w:rPr>
          <w:lang w:bidi="en-GB"/>
        </w:rPr>
        <w:t>Tenderer</w:t>
      </w:r>
      <w:r>
        <w:rPr>
          <w:lang w:bidi="en-GB"/>
        </w:rPr>
        <w:t xml:space="preserve"> has canvassed an officer, member or agent of </w:t>
      </w:r>
      <w:r w:rsidR="001A3532">
        <w:rPr>
          <w:lang w:bidi="en-GB"/>
        </w:rPr>
        <w:t xml:space="preserve">Homes in </w:t>
      </w:r>
      <w:r w:rsidR="00372014">
        <w:rPr>
          <w:lang w:bidi="en-GB"/>
        </w:rPr>
        <w:t>Somerset</w:t>
      </w:r>
      <w:r>
        <w:rPr>
          <w:lang w:bidi="en-GB"/>
        </w:rPr>
        <w:t xml:space="preserve"> in connection with the</w:t>
      </w:r>
      <w:r w:rsidRPr="008D7325">
        <w:rPr>
          <w:lang w:bidi="en-GB"/>
        </w:rPr>
        <w:t xml:space="preserve"> </w:t>
      </w:r>
      <w:r>
        <w:rPr>
          <w:lang w:bidi="en-GB"/>
        </w:rPr>
        <w:t>tender.</w:t>
      </w:r>
    </w:p>
    <w:p w14:paraId="562AF84E" w14:textId="74B31C15" w:rsidR="00007001" w:rsidRDefault="00007001"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Pr>
          <w:lang w:bidi="en-GB"/>
        </w:rPr>
        <w:t xml:space="preserve">The </w:t>
      </w:r>
      <w:r w:rsidR="006B32AA">
        <w:rPr>
          <w:lang w:bidi="en-GB"/>
        </w:rPr>
        <w:t>Tenderer</w:t>
      </w:r>
      <w:r>
        <w:rPr>
          <w:lang w:bidi="en-GB"/>
        </w:rPr>
        <w:t xml:space="preserve"> has, in the reasonable opinion of</w:t>
      </w:r>
      <w:r w:rsidR="001A3532">
        <w:rPr>
          <w:lang w:bidi="en-GB"/>
        </w:rPr>
        <w:t xml:space="preserve"> Homes in </w:t>
      </w:r>
      <w:r w:rsidR="00372014">
        <w:rPr>
          <w:lang w:bidi="en-GB"/>
        </w:rPr>
        <w:t>Somerset</w:t>
      </w:r>
      <w:r>
        <w:rPr>
          <w:lang w:bidi="en-GB"/>
        </w:rPr>
        <w:t xml:space="preserve">, behaved in a </w:t>
      </w:r>
      <w:r w:rsidR="002F08AF">
        <w:rPr>
          <w:lang w:bidi="en-GB"/>
        </w:rPr>
        <w:t xml:space="preserve">corrupt or </w:t>
      </w:r>
      <w:r>
        <w:rPr>
          <w:lang w:bidi="en-GB"/>
        </w:rPr>
        <w:t>collusive manner in connection with the tender</w:t>
      </w:r>
      <w:r w:rsidRPr="008D7325">
        <w:rPr>
          <w:lang w:bidi="en-GB"/>
        </w:rPr>
        <w:t xml:space="preserve"> </w:t>
      </w:r>
      <w:r>
        <w:rPr>
          <w:lang w:bidi="en-GB"/>
        </w:rPr>
        <w:t>process.</w:t>
      </w:r>
    </w:p>
    <w:p w14:paraId="5C0623C4" w14:textId="361F332E" w:rsidR="00007001" w:rsidRDefault="00007001" w:rsidP="00F76F3E">
      <w:pPr>
        <w:jc w:val="both"/>
      </w:pPr>
    </w:p>
    <w:p w14:paraId="65FB2A33" w14:textId="72C0D67F" w:rsidR="00007001" w:rsidRDefault="00007001" w:rsidP="00F76F3E">
      <w:pPr>
        <w:pStyle w:val="Heading2"/>
        <w:jc w:val="both"/>
      </w:pPr>
      <w:bookmarkStart w:id="72" w:name="_Toc80364826"/>
      <w:bookmarkStart w:id="73" w:name="_Toc80367760"/>
      <w:bookmarkStart w:id="74" w:name="_Toc191538724"/>
      <w:r>
        <w:t>Right to Cancel, Clarify or Vary the Process</w:t>
      </w:r>
      <w:bookmarkEnd w:id="72"/>
      <w:bookmarkEnd w:id="73"/>
      <w:bookmarkEnd w:id="74"/>
    </w:p>
    <w:p w14:paraId="6AF1CB22" w14:textId="590AC113" w:rsidR="00F76F3E" w:rsidRDefault="00F76F3E" w:rsidP="00F76F3E">
      <w:pPr>
        <w:jc w:val="both"/>
      </w:pPr>
    </w:p>
    <w:p w14:paraId="3D29160C" w14:textId="144E3BB8" w:rsidR="00F76F3E" w:rsidRDefault="001A3532" w:rsidP="00F76F3E">
      <w:pPr>
        <w:jc w:val="both"/>
        <w:rPr>
          <w:lang w:bidi="en-GB"/>
        </w:rPr>
      </w:pPr>
      <w:r>
        <w:rPr>
          <w:lang w:bidi="en-GB"/>
        </w:rPr>
        <w:t xml:space="preserve">Homes in </w:t>
      </w:r>
      <w:r w:rsidR="00372014">
        <w:rPr>
          <w:lang w:bidi="en-GB"/>
        </w:rPr>
        <w:t>Somerset</w:t>
      </w:r>
      <w:r>
        <w:rPr>
          <w:lang w:bidi="en-GB"/>
        </w:rPr>
        <w:t xml:space="preserve"> </w:t>
      </w:r>
      <w:r w:rsidR="00F76F3E" w:rsidRPr="00F76F3E">
        <w:rPr>
          <w:lang w:bidi="en-GB"/>
        </w:rPr>
        <w:t>reserves the right (but is under no obligation) to:</w:t>
      </w:r>
    </w:p>
    <w:p w14:paraId="4464F152" w14:textId="77777777" w:rsidR="0028645C" w:rsidRPr="00F76F3E" w:rsidRDefault="0028645C" w:rsidP="00F76F3E">
      <w:pPr>
        <w:jc w:val="both"/>
        <w:rPr>
          <w:lang w:bidi="en-GB"/>
        </w:rPr>
      </w:pPr>
    </w:p>
    <w:p w14:paraId="6C3F9F53" w14:textId="7B2A0109" w:rsidR="00F76F3E" w:rsidRPr="00F76F3E" w:rsidRDefault="00F76F3E"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 xml:space="preserve">Amend the </w:t>
      </w:r>
      <w:r w:rsidR="0028645C">
        <w:rPr>
          <w:lang w:bidi="en-GB"/>
        </w:rPr>
        <w:t>ITT</w:t>
      </w:r>
      <w:r w:rsidRPr="00F76F3E">
        <w:rPr>
          <w:lang w:bidi="en-GB"/>
        </w:rPr>
        <w:t xml:space="preserve"> process.</w:t>
      </w:r>
    </w:p>
    <w:p w14:paraId="5FD0329B" w14:textId="42691BF8" w:rsidR="00F76F3E" w:rsidRPr="00F76F3E" w:rsidRDefault="00F76F3E"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 xml:space="preserve">Require the </w:t>
      </w:r>
      <w:r w:rsidR="006B32AA">
        <w:rPr>
          <w:lang w:bidi="en-GB"/>
        </w:rPr>
        <w:t>Tenderer</w:t>
      </w:r>
      <w:r w:rsidRPr="00F76F3E">
        <w:rPr>
          <w:lang w:bidi="en-GB"/>
        </w:rPr>
        <w:t xml:space="preserve"> to clarify its </w:t>
      </w:r>
      <w:r w:rsidR="00437736">
        <w:rPr>
          <w:lang w:bidi="en-GB"/>
        </w:rPr>
        <w:t>T</w:t>
      </w:r>
      <w:r w:rsidRPr="00F76F3E">
        <w:rPr>
          <w:lang w:bidi="en-GB"/>
        </w:rPr>
        <w:t>ender in writing and/or provide additional information.</w:t>
      </w:r>
      <w:r w:rsidR="0028645C">
        <w:rPr>
          <w:lang w:bidi="en-GB"/>
        </w:rPr>
        <w:t xml:space="preserve"> </w:t>
      </w:r>
      <w:r w:rsidRPr="00F76F3E">
        <w:rPr>
          <w:lang w:bidi="en-GB"/>
        </w:rPr>
        <w:t xml:space="preserve">Failure to respond adequately may result in the </w:t>
      </w:r>
      <w:r w:rsidR="006B32AA">
        <w:rPr>
          <w:lang w:bidi="en-GB"/>
        </w:rPr>
        <w:t>Tenderer</w:t>
      </w:r>
      <w:r w:rsidRPr="00F76F3E">
        <w:rPr>
          <w:lang w:bidi="en-GB"/>
        </w:rPr>
        <w:t xml:space="preserve"> not being selected.</w:t>
      </w:r>
    </w:p>
    <w:p w14:paraId="3175A6FB" w14:textId="77777777" w:rsidR="000C6F80" w:rsidRDefault="00F76F3E"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Not to award the contract at all for any reason whatsoever.</w:t>
      </w:r>
    </w:p>
    <w:p w14:paraId="0C9DDB22" w14:textId="735D32E6" w:rsidR="00F76F3E" w:rsidRDefault="00F76F3E"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 xml:space="preserve">Discontinue the process at any time for any reason whatsoever without incurring liability to any </w:t>
      </w:r>
      <w:r w:rsidR="006B32AA">
        <w:rPr>
          <w:lang w:bidi="en-GB"/>
        </w:rPr>
        <w:t>Tenderer</w:t>
      </w:r>
      <w:r w:rsidRPr="00F76F3E">
        <w:rPr>
          <w:lang w:bidi="en-GB"/>
        </w:rPr>
        <w:t>.</w:t>
      </w:r>
    </w:p>
    <w:p w14:paraId="68AEA936" w14:textId="0F9E5975" w:rsidR="00F76F3E" w:rsidRDefault="00F76F3E" w:rsidP="00F76F3E">
      <w:pPr>
        <w:jc w:val="both"/>
        <w:rPr>
          <w:lang w:bidi="en-GB"/>
        </w:rPr>
      </w:pPr>
    </w:p>
    <w:p w14:paraId="48DAAA01" w14:textId="4AF28B81" w:rsidR="00F76F3E" w:rsidRDefault="00F76F3E" w:rsidP="00F76F3E">
      <w:pPr>
        <w:pStyle w:val="Heading2"/>
        <w:jc w:val="both"/>
        <w:rPr>
          <w:lang w:bidi="en-GB"/>
        </w:rPr>
      </w:pPr>
      <w:bookmarkStart w:id="75" w:name="_Toc80364827"/>
      <w:bookmarkStart w:id="76" w:name="_Toc80367761"/>
      <w:bookmarkStart w:id="77" w:name="_Toc191538725"/>
      <w:r>
        <w:rPr>
          <w:lang w:bidi="en-GB"/>
        </w:rPr>
        <w:t>Canvassing</w:t>
      </w:r>
      <w:bookmarkEnd w:id="75"/>
      <w:bookmarkEnd w:id="76"/>
      <w:bookmarkEnd w:id="77"/>
    </w:p>
    <w:p w14:paraId="55DE9E0B" w14:textId="5861DF17" w:rsidR="00F76F3E" w:rsidRDefault="00F76F3E" w:rsidP="00F76F3E">
      <w:pPr>
        <w:jc w:val="both"/>
        <w:rPr>
          <w:lang w:bidi="en-GB"/>
        </w:rPr>
      </w:pPr>
    </w:p>
    <w:p w14:paraId="31F7750C" w14:textId="1B686F4B" w:rsidR="00F76F3E" w:rsidRDefault="001A3532" w:rsidP="00F76F3E">
      <w:pPr>
        <w:jc w:val="both"/>
        <w:rPr>
          <w:lang w:bidi="en-GB"/>
        </w:rPr>
      </w:pPr>
      <w:r>
        <w:rPr>
          <w:lang w:bidi="en-GB"/>
        </w:rPr>
        <w:t xml:space="preserve">Homes in </w:t>
      </w:r>
      <w:r w:rsidR="00372014">
        <w:rPr>
          <w:lang w:bidi="en-GB"/>
        </w:rPr>
        <w:t>Somerset</w:t>
      </w:r>
      <w:r w:rsidR="00F76F3E" w:rsidRPr="00F76F3E">
        <w:rPr>
          <w:lang w:bidi="en-GB"/>
        </w:rPr>
        <w:t xml:space="preserve"> reserves the right to disqualify any </w:t>
      </w:r>
      <w:r w:rsidR="006B32AA">
        <w:rPr>
          <w:lang w:bidi="en-GB"/>
        </w:rPr>
        <w:t>Tenderer</w:t>
      </w:r>
      <w:r w:rsidR="00F76F3E" w:rsidRPr="00F76F3E">
        <w:rPr>
          <w:lang w:bidi="en-GB"/>
        </w:rPr>
        <w:t xml:space="preserve"> who directly or indirectly canvasses any officer, member, employee, or agent of </w:t>
      </w:r>
      <w:r>
        <w:rPr>
          <w:lang w:bidi="en-GB"/>
        </w:rPr>
        <w:t xml:space="preserve">Homes in </w:t>
      </w:r>
      <w:r w:rsidR="00372014">
        <w:rPr>
          <w:lang w:bidi="en-GB"/>
        </w:rPr>
        <w:t>Somerset</w:t>
      </w:r>
      <w:r w:rsidR="00F76F3E" w:rsidRPr="00F76F3E">
        <w:rPr>
          <w:lang w:bidi="en-GB"/>
        </w:rPr>
        <w:t xml:space="preserve"> concerning this </w:t>
      </w:r>
      <w:r w:rsidR="00437736">
        <w:rPr>
          <w:lang w:bidi="en-GB"/>
        </w:rPr>
        <w:t>T</w:t>
      </w:r>
      <w:r w:rsidR="00F76F3E" w:rsidRPr="00F76F3E">
        <w:rPr>
          <w:lang w:bidi="en-GB"/>
        </w:rPr>
        <w:t xml:space="preserve">ender or who directly or indirectly obtains or attempts to obtain information from any such officer, member, employee or agent concerning any other </w:t>
      </w:r>
      <w:r w:rsidR="006B32AA">
        <w:rPr>
          <w:lang w:bidi="en-GB"/>
        </w:rPr>
        <w:t>Tenderer</w:t>
      </w:r>
      <w:r w:rsidR="00F76F3E" w:rsidRPr="00F76F3E">
        <w:rPr>
          <w:lang w:bidi="en-GB"/>
        </w:rPr>
        <w:t xml:space="preserve">, </w:t>
      </w:r>
      <w:r w:rsidR="00437736">
        <w:rPr>
          <w:lang w:bidi="en-GB"/>
        </w:rPr>
        <w:t>T</w:t>
      </w:r>
      <w:r w:rsidR="00F76F3E" w:rsidRPr="00F76F3E">
        <w:rPr>
          <w:lang w:bidi="en-GB"/>
        </w:rPr>
        <w:t>ender or proposed tender.</w:t>
      </w:r>
    </w:p>
    <w:p w14:paraId="76D11918" w14:textId="77777777" w:rsidR="00BF6141" w:rsidRDefault="00BF6141" w:rsidP="00F76F3E">
      <w:pPr>
        <w:jc w:val="both"/>
        <w:rPr>
          <w:lang w:bidi="en-GB"/>
        </w:rPr>
      </w:pPr>
    </w:p>
    <w:p w14:paraId="35B8B704" w14:textId="1423C605" w:rsidR="00BF6141" w:rsidRDefault="00BF6141" w:rsidP="00BF6141">
      <w:pPr>
        <w:pStyle w:val="Heading2"/>
        <w:jc w:val="both"/>
        <w:rPr>
          <w:lang w:bidi="en-GB"/>
        </w:rPr>
      </w:pPr>
      <w:bookmarkStart w:id="78" w:name="_Toc80364829"/>
      <w:bookmarkStart w:id="79" w:name="_Toc80367763"/>
      <w:bookmarkStart w:id="80" w:name="_Toc191538726"/>
      <w:r>
        <w:rPr>
          <w:lang w:bidi="en-GB"/>
        </w:rPr>
        <w:t>Co</w:t>
      </w:r>
      <w:r w:rsidR="005701C7">
        <w:rPr>
          <w:lang w:bidi="en-GB"/>
        </w:rPr>
        <w:t>rrupt or Co</w:t>
      </w:r>
      <w:r>
        <w:rPr>
          <w:lang w:bidi="en-GB"/>
        </w:rPr>
        <w:t>llusive Behaviour</w:t>
      </w:r>
      <w:bookmarkEnd w:id="78"/>
      <w:bookmarkEnd w:id="79"/>
      <w:bookmarkEnd w:id="80"/>
    </w:p>
    <w:p w14:paraId="0A51E168" w14:textId="77777777" w:rsidR="00BF6141" w:rsidRDefault="00BF6141" w:rsidP="00BF6141">
      <w:pPr>
        <w:jc w:val="both"/>
        <w:rPr>
          <w:lang w:bidi="en-GB"/>
        </w:rPr>
      </w:pPr>
    </w:p>
    <w:p w14:paraId="02411B2B" w14:textId="3629310A" w:rsidR="00BF6141" w:rsidRDefault="00BF6141" w:rsidP="00BF6141">
      <w:pPr>
        <w:jc w:val="both"/>
        <w:rPr>
          <w:lang w:bidi="en-GB"/>
        </w:rPr>
      </w:pPr>
      <w:r w:rsidRPr="00F76F3E">
        <w:rPr>
          <w:lang w:bidi="en-GB"/>
        </w:rPr>
        <w:t xml:space="preserve">Any </w:t>
      </w:r>
      <w:r w:rsidR="006B32AA">
        <w:rPr>
          <w:lang w:bidi="en-GB"/>
        </w:rPr>
        <w:t>Tenderer</w:t>
      </w:r>
      <w:r w:rsidRPr="00F76F3E">
        <w:rPr>
          <w:lang w:bidi="en-GB"/>
        </w:rPr>
        <w:t xml:space="preserve"> who:</w:t>
      </w:r>
    </w:p>
    <w:p w14:paraId="3A59DAF6" w14:textId="77777777" w:rsidR="00BF6141" w:rsidRPr="00F76F3E" w:rsidRDefault="00BF6141" w:rsidP="00BF6141">
      <w:pPr>
        <w:jc w:val="both"/>
        <w:rPr>
          <w:lang w:bidi="en-GB"/>
        </w:rPr>
      </w:pPr>
    </w:p>
    <w:p w14:paraId="16BBDF92" w14:textId="55B4EB74" w:rsidR="00BF6141" w:rsidRPr="00F76F3E" w:rsidRDefault="00BF6141" w:rsidP="00BF6141">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 xml:space="preserve">Fixes or adjusts the amount of its </w:t>
      </w:r>
      <w:r w:rsidR="00437736">
        <w:rPr>
          <w:lang w:bidi="en-GB"/>
        </w:rPr>
        <w:t>T</w:t>
      </w:r>
      <w:r w:rsidRPr="00F76F3E">
        <w:rPr>
          <w:lang w:bidi="en-GB"/>
        </w:rPr>
        <w:t>ender by or in accordance with any agreement or arrangement with any other party; or</w:t>
      </w:r>
    </w:p>
    <w:p w14:paraId="407C9831" w14:textId="7078615C" w:rsidR="00BF6141" w:rsidRPr="00F76F3E" w:rsidRDefault="00BF6141" w:rsidP="00BF6141">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 xml:space="preserve">Communicates to any party other than </w:t>
      </w:r>
      <w:r w:rsidR="001A3532">
        <w:rPr>
          <w:lang w:bidi="en-GB"/>
        </w:rPr>
        <w:t xml:space="preserve">Homes in </w:t>
      </w:r>
      <w:r w:rsidR="00372014">
        <w:rPr>
          <w:lang w:bidi="en-GB"/>
        </w:rPr>
        <w:t>Somerset</w:t>
      </w:r>
      <w:r w:rsidRPr="00F76F3E">
        <w:rPr>
          <w:lang w:bidi="en-GB"/>
        </w:rPr>
        <w:t xml:space="preserve"> any amount or approximate amount of its proposed tender or information which would enable the amount or approximate amount to be calculated (except where such disclosure is made in confidence </w:t>
      </w:r>
      <w:proofErr w:type="gramStart"/>
      <w:r w:rsidRPr="00F76F3E">
        <w:rPr>
          <w:lang w:bidi="en-GB"/>
        </w:rPr>
        <w:t>in order to</w:t>
      </w:r>
      <w:proofErr w:type="gramEnd"/>
      <w:r w:rsidRPr="00F76F3E">
        <w:rPr>
          <w:lang w:bidi="en-GB"/>
        </w:rPr>
        <w:t xml:space="preserve"> obtain quotations necessary for the preparation of the </w:t>
      </w:r>
      <w:r w:rsidR="00437736">
        <w:rPr>
          <w:lang w:bidi="en-GB"/>
        </w:rPr>
        <w:t>T</w:t>
      </w:r>
      <w:r w:rsidRPr="00F76F3E">
        <w:rPr>
          <w:lang w:bidi="en-GB"/>
        </w:rPr>
        <w:t>ender or insurance or any necessary security); or</w:t>
      </w:r>
    </w:p>
    <w:p w14:paraId="06E76A78" w14:textId="333C37B8" w:rsidR="00BF6141" w:rsidRPr="00F76F3E" w:rsidRDefault="00BF6141" w:rsidP="00BF6141">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 xml:space="preserve">Enters into any agreement or arrangement with any other party that such other party shall refrain from submitting a </w:t>
      </w:r>
      <w:r w:rsidR="00437736">
        <w:rPr>
          <w:lang w:bidi="en-GB"/>
        </w:rPr>
        <w:t>T</w:t>
      </w:r>
      <w:r w:rsidRPr="00F76F3E">
        <w:rPr>
          <w:lang w:bidi="en-GB"/>
        </w:rPr>
        <w:t>ender; or</w:t>
      </w:r>
    </w:p>
    <w:p w14:paraId="76EC28D3" w14:textId="31AF0B83" w:rsidR="00BF6141" w:rsidRPr="00F76F3E" w:rsidRDefault="00BF6141" w:rsidP="00BF6141">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 xml:space="preserve">Enters into any agreement or arrangement with any other party as to the amount of any </w:t>
      </w:r>
      <w:r w:rsidR="00437736">
        <w:rPr>
          <w:lang w:bidi="en-GB"/>
        </w:rPr>
        <w:t>T</w:t>
      </w:r>
      <w:r w:rsidRPr="00F76F3E">
        <w:rPr>
          <w:lang w:bidi="en-GB"/>
        </w:rPr>
        <w:t>ender submitted; or</w:t>
      </w:r>
    </w:p>
    <w:p w14:paraId="5CE71F6F" w14:textId="3B24FAD9" w:rsidR="00BF6141" w:rsidRDefault="00BF6141" w:rsidP="00BF6141">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 xml:space="preserve">Offers or agrees to pay or give or does pay or give any sum or sums of money, inducement or valuable consideration directly or indirectly to any party for doing or having done or causing or having caused to be done in relation to any other </w:t>
      </w:r>
      <w:r w:rsidR="00437736">
        <w:rPr>
          <w:lang w:bidi="en-GB"/>
        </w:rPr>
        <w:t>T</w:t>
      </w:r>
      <w:r w:rsidRPr="00F76F3E">
        <w:rPr>
          <w:lang w:bidi="en-GB"/>
        </w:rPr>
        <w:t>ender or proposed tender, any act or omission, shall be disqualified.</w:t>
      </w:r>
    </w:p>
    <w:p w14:paraId="7D52289E" w14:textId="31C0FAA5" w:rsidR="00F76F3E" w:rsidRDefault="00F76F3E" w:rsidP="00F76F3E">
      <w:pPr>
        <w:jc w:val="both"/>
        <w:rPr>
          <w:lang w:bidi="en-GB"/>
        </w:rPr>
      </w:pPr>
    </w:p>
    <w:p w14:paraId="0F5B140B" w14:textId="62B90EE3" w:rsidR="00F76F3E" w:rsidRPr="00F76F3E" w:rsidRDefault="00F76F3E" w:rsidP="00F76F3E">
      <w:pPr>
        <w:pStyle w:val="Heading2"/>
        <w:rPr>
          <w:lang w:bidi="en-GB"/>
        </w:rPr>
      </w:pPr>
      <w:bookmarkStart w:id="81" w:name="_Toc80364830"/>
      <w:bookmarkStart w:id="82" w:name="_Toc80367764"/>
      <w:bookmarkStart w:id="83" w:name="_Toc191538727"/>
      <w:r>
        <w:rPr>
          <w:lang w:bidi="en-GB"/>
        </w:rPr>
        <w:t>Parent Company Guarantee</w:t>
      </w:r>
      <w:bookmarkEnd w:id="81"/>
      <w:bookmarkEnd w:id="82"/>
      <w:bookmarkEnd w:id="83"/>
    </w:p>
    <w:p w14:paraId="31D968CE" w14:textId="77777777" w:rsidR="00F76F3E" w:rsidRPr="00F76F3E" w:rsidRDefault="00F76F3E" w:rsidP="00F76F3E">
      <w:pPr>
        <w:jc w:val="both"/>
        <w:rPr>
          <w:lang w:bidi="en-GB"/>
        </w:rPr>
      </w:pPr>
    </w:p>
    <w:p w14:paraId="5AAFB2EF" w14:textId="461D4A8E" w:rsidR="00F76F3E" w:rsidRDefault="00F76F3E" w:rsidP="00F76F3E">
      <w:pPr>
        <w:jc w:val="both"/>
        <w:rPr>
          <w:lang w:bidi="en-GB"/>
        </w:rPr>
      </w:pPr>
      <w:r w:rsidRPr="00F76F3E">
        <w:rPr>
          <w:lang w:bidi="en-GB"/>
        </w:rPr>
        <w:t xml:space="preserve">In the event of a tendering company having a parent company a Parent Company Guarantee may be </w:t>
      </w:r>
      <w:proofErr w:type="gramStart"/>
      <w:r w:rsidRPr="00F76F3E">
        <w:rPr>
          <w:lang w:bidi="en-GB"/>
        </w:rPr>
        <w:t>required  (</w:t>
      </w:r>
      <w:proofErr w:type="gramEnd"/>
      <w:r w:rsidRPr="00F76F3E">
        <w:rPr>
          <w:lang w:bidi="en-GB"/>
        </w:rPr>
        <w:t xml:space="preserve">see Terms </w:t>
      </w:r>
      <w:r w:rsidR="00437736">
        <w:rPr>
          <w:lang w:bidi="en-GB"/>
        </w:rPr>
        <w:t>and</w:t>
      </w:r>
      <w:r w:rsidRPr="00F76F3E">
        <w:rPr>
          <w:lang w:bidi="en-GB"/>
        </w:rPr>
        <w:t xml:space="preserve"> Conditions). </w:t>
      </w:r>
      <w:proofErr w:type="gramStart"/>
      <w:r w:rsidRPr="00F76F3E">
        <w:rPr>
          <w:lang w:bidi="en-GB"/>
        </w:rPr>
        <w:t>This  may</w:t>
      </w:r>
      <w:proofErr w:type="gramEnd"/>
      <w:r w:rsidRPr="00F76F3E">
        <w:rPr>
          <w:lang w:bidi="en-GB"/>
        </w:rPr>
        <w:t xml:space="preserve"> be requested at or after the Evaluation stage and before Contract Award. </w:t>
      </w:r>
    </w:p>
    <w:p w14:paraId="30FEB408" w14:textId="77777777" w:rsidR="00F76F3E" w:rsidRPr="00F76F3E" w:rsidRDefault="00F76F3E" w:rsidP="00F76F3E">
      <w:pPr>
        <w:jc w:val="both"/>
        <w:rPr>
          <w:lang w:bidi="en-GB"/>
        </w:rPr>
      </w:pPr>
    </w:p>
    <w:p w14:paraId="21704E85" w14:textId="55067AB9" w:rsidR="00F76F3E" w:rsidRDefault="006B32AA" w:rsidP="00F76F3E">
      <w:pPr>
        <w:jc w:val="both"/>
        <w:rPr>
          <w:lang w:bidi="en-GB"/>
        </w:rPr>
      </w:pPr>
      <w:r>
        <w:rPr>
          <w:lang w:bidi="en-GB"/>
        </w:rPr>
        <w:t>Tenderer</w:t>
      </w:r>
      <w:r w:rsidR="00F76F3E" w:rsidRPr="00F76F3E">
        <w:rPr>
          <w:lang w:bidi="en-GB"/>
        </w:rPr>
        <w:t>s are required to state, within their tender submission, if the above is applicable to them and if so, what organisation will be providing the guarantee.</w:t>
      </w:r>
    </w:p>
    <w:p w14:paraId="4F9E3297" w14:textId="77777777" w:rsidR="00F76F3E" w:rsidRPr="00F76F3E" w:rsidRDefault="00F76F3E" w:rsidP="00F76F3E">
      <w:pPr>
        <w:jc w:val="both"/>
        <w:rPr>
          <w:lang w:bidi="en-GB"/>
        </w:rPr>
      </w:pPr>
    </w:p>
    <w:p w14:paraId="6C811A08" w14:textId="11FEC9EB" w:rsidR="00F76F3E" w:rsidRDefault="00F76F3E" w:rsidP="00F76F3E">
      <w:pPr>
        <w:jc w:val="both"/>
        <w:rPr>
          <w:lang w:bidi="en-GB"/>
        </w:rPr>
      </w:pPr>
      <w:r w:rsidRPr="00F76F3E">
        <w:rPr>
          <w:lang w:bidi="en-GB"/>
        </w:rPr>
        <w:t xml:space="preserve">The Parent Company Guarantee will form part of the contract should the </w:t>
      </w:r>
      <w:r w:rsidR="006B32AA">
        <w:rPr>
          <w:lang w:bidi="en-GB"/>
        </w:rPr>
        <w:t>Tenderer</w:t>
      </w:r>
      <w:r w:rsidRPr="00F76F3E">
        <w:rPr>
          <w:lang w:bidi="en-GB"/>
        </w:rPr>
        <w:t xml:space="preserve"> be successful. If applicable, a signed contract returned without a signed Parent Company Guarantee will not be accepted.</w:t>
      </w:r>
    </w:p>
    <w:p w14:paraId="40485A27" w14:textId="77777777" w:rsidR="00433BCE" w:rsidRDefault="00433BCE" w:rsidP="00F76F3E">
      <w:pPr>
        <w:jc w:val="both"/>
        <w:rPr>
          <w:lang w:bidi="en-GB"/>
        </w:rPr>
      </w:pPr>
    </w:p>
    <w:p w14:paraId="32B768EA" w14:textId="786C7BFA" w:rsidR="00433BCE" w:rsidRPr="00F76F3E" w:rsidRDefault="00872C45" w:rsidP="00433BCE">
      <w:pPr>
        <w:pStyle w:val="Heading2"/>
        <w:jc w:val="both"/>
        <w:rPr>
          <w:lang w:bidi="en-GB"/>
        </w:rPr>
      </w:pPr>
      <w:bookmarkStart w:id="84" w:name="_Toc80364828"/>
      <w:bookmarkStart w:id="85" w:name="_Toc80367762"/>
      <w:bookmarkStart w:id="86" w:name="_Toc191538728"/>
      <w:r>
        <w:rPr>
          <w:lang w:bidi="en-GB"/>
        </w:rPr>
        <w:t xml:space="preserve">Authorities Warranties and </w:t>
      </w:r>
      <w:r w:rsidR="00433BCE">
        <w:rPr>
          <w:lang w:bidi="en-GB"/>
        </w:rPr>
        <w:t>Disclaimers</w:t>
      </w:r>
      <w:bookmarkEnd w:id="84"/>
      <w:bookmarkEnd w:id="85"/>
      <w:bookmarkEnd w:id="86"/>
    </w:p>
    <w:p w14:paraId="4140B9F7" w14:textId="77777777" w:rsidR="00433BCE" w:rsidRDefault="00433BCE" w:rsidP="00433BCE">
      <w:pPr>
        <w:jc w:val="both"/>
        <w:rPr>
          <w:lang w:bidi="en-GB"/>
        </w:rPr>
      </w:pPr>
    </w:p>
    <w:p w14:paraId="6B2B1437" w14:textId="17E55DA5" w:rsidR="00433BCE" w:rsidRDefault="00433BCE" w:rsidP="00433BCE">
      <w:pPr>
        <w:jc w:val="both"/>
        <w:rPr>
          <w:lang w:bidi="en-GB"/>
        </w:rPr>
      </w:pPr>
      <w:r w:rsidRPr="00F76F3E">
        <w:rPr>
          <w:lang w:bidi="en-GB"/>
        </w:rPr>
        <w:lastRenderedPageBreak/>
        <w:t xml:space="preserve">While the information contained in this </w:t>
      </w:r>
      <w:r>
        <w:rPr>
          <w:lang w:bidi="en-GB"/>
        </w:rPr>
        <w:t>ITT</w:t>
      </w:r>
      <w:r w:rsidRPr="00F76F3E">
        <w:rPr>
          <w:lang w:bidi="en-GB"/>
        </w:rPr>
        <w:t xml:space="preserve"> is believed to be correct at the time of issue, neither </w:t>
      </w:r>
      <w:proofErr w:type="gramStart"/>
      <w:r w:rsidR="001A3532">
        <w:rPr>
          <w:lang w:bidi="en-GB"/>
        </w:rPr>
        <w:t>Homes</w:t>
      </w:r>
      <w:proofErr w:type="gramEnd"/>
      <w:r w:rsidR="001A3532">
        <w:rPr>
          <w:lang w:bidi="en-GB"/>
        </w:rPr>
        <w:t xml:space="preserve"> in </w:t>
      </w:r>
      <w:r w:rsidR="00372014">
        <w:rPr>
          <w:lang w:bidi="en-GB"/>
        </w:rPr>
        <w:t>Somerset</w:t>
      </w:r>
      <w:r w:rsidRPr="00F76F3E">
        <w:rPr>
          <w:lang w:bidi="en-GB"/>
        </w:rPr>
        <w:t xml:space="preserve">, its </w:t>
      </w:r>
      <w:r>
        <w:rPr>
          <w:lang w:bidi="en-GB"/>
        </w:rPr>
        <w:t>officers, members</w:t>
      </w:r>
      <w:r w:rsidRPr="00F76F3E">
        <w:rPr>
          <w:lang w:bidi="en-GB"/>
        </w:rPr>
        <w:t xml:space="preserve">, advisors, or other agents nor any other awarding authorities will accept any liability for its accuracy, adequacy, or completeness, nor will any express or implied warranty be given. This exclusion extends to liability in relation to any statement, opinion or conclusion contained in or any omission from, this </w:t>
      </w:r>
      <w:r>
        <w:rPr>
          <w:lang w:bidi="en-GB"/>
        </w:rPr>
        <w:t>ITT</w:t>
      </w:r>
      <w:r w:rsidRPr="00F76F3E">
        <w:rPr>
          <w:lang w:bidi="en-GB"/>
        </w:rPr>
        <w:t xml:space="preserve"> (including its appendices) and in respect of any other written or oral communication transmitted (or otherwise made available) to any </w:t>
      </w:r>
      <w:r>
        <w:rPr>
          <w:lang w:bidi="en-GB"/>
        </w:rPr>
        <w:t>Tenderer</w:t>
      </w:r>
      <w:r w:rsidRPr="00F76F3E">
        <w:rPr>
          <w:lang w:bidi="en-GB"/>
        </w:rPr>
        <w:t xml:space="preserve"> by or on behalf of </w:t>
      </w:r>
      <w:r w:rsidR="001A3532">
        <w:rPr>
          <w:lang w:bidi="en-GB"/>
        </w:rPr>
        <w:t xml:space="preserve">Homes in </w:t>
      </w:r>
      <w:r w:rsidR="00372014">
        <w:rPr>
          <w:lang w:bidi="en-GB"/>
        </w:rPr>
        <w:t>Somerset</w:t>
      </w:r>
      <w:r w:rsidRPr="00F76F3E">
        <w:rPr>
          <w:lang w:bidi="en-GB"/>
        </w:rPr>
        <w:t xml:space="preserve">. This exclusion does not extend to any fraudulent misrepresentation made by or on behalf of </w:t>
      </w:r>
      <w:r w:rsidR="001A3532">
        <w:rPr>
          <w:lang w:bidi="en-GB"/>
        </w:rPr>
        <w:t xml:space="preserve">Homes in </w:t>
      </w:r>
      <w:r w:rsidR="00372014">
        <w:rPr>
          <w:lang w:bidi="en-GB"/>
        </w:rPr>
        <w:t>Somerset</w:t>
      </w:r>
      <w:r w:rsidRPr="00F76F3E">
        <w:rPr>
          <w:lang w:bidi="en-GB"/>
        </w:rPr>
        <w:t>.</w:t>
      </w:r>
    </w:p>
    <w:p w14:paraId="6EB379DD" w14:textId="77777777" w:rsidR="00433BCE" w:rsidRPr="00F76F3E" w:rsidRDefault="00433BCE" w:rsidP="00433BCE">
      <w:pPr>
        <w:jc w:val="both"/>
        <w:rPr>
          <w:lang w:bidi="en-GB"/>
        </w:rPr>
      </w:pPr>
    </w:p>
    <w:p w14:paraId="76570519" w14:textId="05263011" w:rsidR="00433BCE" w:rsidRDefault="00433BCE" w:rsidP="00433BCE">
      <w:pPr>
        <w:jc w:val="both"/>
        <w:rPr>
          <w:lang w:bidi="en-GB"/>
        </w:rPr>
      </w:pPr>
      <w:r w:rsidRPr="00F76F3E">
        <w:rPr>
          <w:lang w:bidi="en-GB"/>
        </w:rPr>
        <w:t xml:space="preserve">If a </w:t>
      </w:r>
      <w:r>
        <w:rPr>
          <w:lang w:bidi="en-GB"/>
        </w:rPr>
        <w:t>Tenderer</w:t>
      </w:r>
      <w:r w:rsidRPr="00F76F3E">
        <w:rPr>
          <w:lang w:bidi="en-GB"/>
        </w:rPr>
        <w:t xml:space="preserve"> proposes to </w:t>
      </w:r>
      <w:proofErr w:type="gramStart"/>
      <w:r w:rsidRPr="00F76F3E">
        <w:rPr>
          <w:lang w:bidi="en-GB"/>
        </w:rPr>
        <w:t>enter into</w:t>
      </w:r>
      <w:proofErr w:type="gramEnd"/>
      <w:r w:rsidRPr="00F76F3E">
        <w:rPr>
          <w:lang w:bidi="en-GB"/>
        </w:rPr>
        <w:t xml:space="preserve"> a Contract with </w:t>
      </w:r>
      <w:r w:rsidR="001A3532">
        <w:rPr>
          <w:lang w:bidi="en-GB"/>
        </w:rPr>
        <w:t xml:space="preserve">Homes in </w:t>
      </w:r>
      <w:r w:rsidR="00372014">
        <w:rPr>
          <w:lang w:bidi="en-GB"/>
        </w:rPr>
        <w:t>Somerset</w:t>
      </w:r>
      <w:r w:rsidRPr="00F76F3E">
        <w:rPr>
          <w:lang w:bidi="en-GB"/>
        </w:rPr>
        <w:t xml:space="preserve">, it must rely on its own enquiries and on the </w:t>
      </w:r>
      <w:r>
        <w:rPr>
          <w:lang w:bidi="en-GB"/>
        </w:rPr>
        <w:t>T</w:t>
      </w:r>
      <w:r w:rsidRPr="00F76F3E">
        <w:rPr>
          <w:lang w:bidi="en-GB"/>
        </w:rPr>
        <w:t xml:space="preserve">erms and </w:t>
      </w:r>
      <w:r>
        <w:rPr>
          <w:lang w:bidi="en-GB"/>
        </w:rPr>
        <w:t>C</w:t>
      </w:r>
      <w:r w:rsidRPr="00F76F3E">
        <w:rPr>
          <w:lang w:bidi="en-GB"/>
        </w:rPr>
        <w:t>onditions set out in the Contract(s) (as and when finally executed), subject to the limitations and restrictions specified in it.</w:t>
      </w:r>
    </w:p>
    <w:p w14:paraId="036B8CFE" w14:textId="77777777" w:rsidR="00433BCE" w:rsidRPr="00F76F3E" w:rsidRDefault="00433BCE" w:rsidP="00433BCE">
      <w:pPr>
        <w:jc w:val="both"/>
        <w:rPr>
          <w:lang w:bidi="en-GB"/>
        </w:rPr>
      </w:pPr>
    </w:p>
    <w:p w14:paraId="500C97F5" w14:textId="418EF328" w:rsidR="00433BCE" w:rsidRDefault="00433BCE" w:rsidP="00433BCE">
      <w:pPr>
        <w:jc w:val="both"/>
        <w:rPr>
          <w:lang w:bidi="en-GB"/>
        </w:rPr>
      </w:pPr>
      <w:r w:rsidRPr="00F76F3E">
        <w:rPr>
          <w:lang w:bidi="en-GB"/>
        </w:rPr>
        <w:t xml:space="preserve">Neither the issue of this </w:t>
      </w:r>
      <w:r>
        <w:rPr>
          <w:lang w:bidi="en-GB"/>
        </w:rPr>
        <w:t>ITT</w:t>
      </w:r>
      <w:r w:rsidRPr="00F76F3E">
        <w:rPr>
          <w:lang w:bidi="en-GB"/>
        </w:rPr>
        <w:t xml:space="preserve">, nor any of the information presented in it, should be regarded as a commitment or representation on the part of </w:t>
      </w:r>
      <w:r w:rsidR="001A3532">
        <w:rPr>
          <w:lang w:bidi="en-GB"/>
        </w:rPr>
        <w:t xml:space="preserve">Homes in </w:t>
      </w:r>
      <w:r w:rsidR="00372014">
        <w:rPr>
          <w:lang w:bidi="en-GB"/>
        </w:rPr>
        <w:t>Somerset</w:t>
      </w:r>
      <w:r w:rsidR="001A3532">
        <w:rPr>
          <w:lang w:bidi="en-GB"/>
        </w:rPr>
        <w:t xml:space="preserve"> </w:t>
      </w:r>
      <w:r w:rsidRPr="00F76F3E">
        <w:rPr>
          <w:lang w:bidi="en-GB"/>
        </w:rPr>
        <w:t xml:space="preserve">(or any other person) to </w:t>
      </w:r>
      <w:proofErr w:type="gramStart"/>
      <w:r w:rsidRPr="00F76F3E">
        <w:rPr>
          <w:lang w:bidi="en-GB"/>
        </w:rPr>
        <w:t>enter into</w:t>
      </w:r>
      <w:proofErr w:type="gramEnd"/>
      <w:r w:rsidRPr="00F76F3E">
        <w:rPr>
          <w:lang w:bidi="en-GB"/>
        </w:rPr>
        <w:t xml:space="preserve"> a contractual arrangement.</w:t>
      </w:r>
    </w:p>
    <w:p w14:paraId="36BE00D0" w14:textId="77777777" w:rsidR="00433BCE" w:rsidRDefault="00433BCE" w:rsidP="00F76F3E">
      <w:pPr>
        <w:jc w:val="both"/>
        <w:rPr>
          <w:lang w:bidi="en-GB"/>
        </w:rPr>
      </w:pPr>
    </w:p>
    <w:p w14:paraId="24A04DD2" w14:textId="77777777" w:rsidR="00E32273" w:rsidRPr="00C124E0" w:rsidRDefault="00E32273" w:rsidP="00E32273">
      <w:pPr>
        <w:jc w:val="both"/>
        <w:rPr>
          <w:rFonts w:cs="Arial"/>
        </w:rPr>
      </w:pPr>
      <w:r w:rsidRPr="00C124E0">
        <w:rPr>
          <w:rFonts w:cs="Arial"/>
        </w:rPr>
        <w:t xml:space="preserve">Applicants are to satisfy themselves that they have understood all the requirements of the </w:t>
      </w:r>
      <w:proofErr w:type="gramStart"/>
      <w:r w:rsidRPr="00C124E0">
        <w:rPr>
          <w:rFonts w:cs="Arial"/>
        </w:rPr>
        <w:t>specification</w:t>
      </w:r>
      <w:proofErr w:type="gramEnd"/>
      <w:r w:rsidRPr="00C124E0">
        <w:rPr>
          <w:rFonts w:cs="Arial"/>
        </w:rPr>
        <w:t xml:space="preserve"> and the Goods, Services or Works required and to bid their most competitive price accordingly. All Bids in connection with these Procurement Documents will </w:t>
      </w:r>
      <w:proofErr w:type="gramStart"/>
      <w:r w:rsidRPr="00C124E0">
        <w:rPr>
          <w:rFonts w:cs="Arial"/>
        </w:rPr>
        <w:t>be considered to be</w:t>
      </w:r>
      <w:proofErr w:type="gramEnd"/>
      <w:r w:rsidRPr="00C124E0">
        <w:rPr>
          <w:rFonts w:cs="Arial"/>
        </w:rPr>
        <w:t xml:space="preserve"> comprehensive and fully inclusive of all costs and charges; no subsequent application from an Applicant will be accepted, post Contract.</w:t>
      </w:r>
    </w:p>
    <w:p w14:paraId="0691DB8C" w14:textId="77777777" w:rsidR="00E32273" w:rsidRDefault="00E32273" w:rsidP="00F76F3E">
      <w:pPr>
        <w:jc w:val="both"/>
        <w:rPr>
          <w:lang w:bidi="en-GB"/>
        </w:rPr>
      </w:pPr>
    </w:p>
    <w:p w14:paraId="53BBAAD6" w14:textId="77777777" w:rsidR="00872C45" w:rsidRPr="00C124E0" w:rsidRDefault="00872C45" w:rsidP="00872C45">
      <w:pPr>
        <w:jc w:val="both"/>
        <w:rPr>
          <w:rFonts w:cs="Arial"/>
        </w:rPr>
      </w:pPr>
      <w:bookmarkStart w:id="87" w:name="_DV_M157"/>
      <w:bookmarkEnd w:id="87"/>
      <w:r w:rsidRPr="00C124E0">
        <w:rPr>
          <w:rFonts w:cs="Arial"/>
        </w:rPr>
        <w:t xml:space="preserve">The fact that an Applicant has accessed this Invitation to Tender does not necessarily mean that the Applicant has completely satisfied all the Authority’s </w:t>
      </w:r>
      <w:proofErr w:type="gramStart"/>
      <w:r w:rsidRPr="00C124E0">
        <w:rPr>
          <w:rFonts w:cs="Arial"/>
        </w:rPr>
        <w:t>criteria</w:t>
      </w:r>
      <w:proofErr w:type="gramEnd"/>
      <w:r w:rsidRPr="00C124E0">
        <w:rPr>
          <w:rFonts w:cs="Arial"/>
        </w:rPr>
        <w:t xml:space="preserve"> and the Authority will require further information as appropriate.</w:t>
      </w:r>
    </w:p>
    <w:p w14:paraId="6195C2EF" w14:textId="77777777" w:rsidR="00872C45" w:rsidRPr="00C124E0" w:rsidRDefault="00872C45" w:rsidP="00872C45">
      <w:pPr>
        <w:jc w:val="both"/>
        <w:rPr>
          <w:rFonts w:cs="Arial"/>
        </w:rPr>
      </w:pPr>
      <w:bookmarkStart w:id="88" w:name="_DV_M158"/>
      <w:bookmarkEnd w:id="88"/>
    </w:p>
    <w:p w14:paraId="496439F1" w14:textId="77777777" w:rsidR="00872C45" w:rsidRPr="00C124E0" w:rsidRDefault="00872C45" w:rsidP="00872C45">
      <w:pPr>
        <w:jc w:val="both"/>
        <w:rPr>
          <w:rFonts w:cs="Arial"/>
        </w:rPr>
      </w:pPr>
      <w:r w:rsidRPr="00C124E0">
        <w:rPr>
          <w:rFonts w:cs="Arial"/>
        </w:rPr>
        <w:t>The Applicant shall have no claim whatsoever against the Authority in respect of such matters and in particular (but without limitation) the Authority shall not make any payments to the successful Applicant save as expressly provided for in Contract/Call-Off Contract and (save to the extent set out in the Contract/Call-Off Contract) no compensation or remuneration shall otherwise be payable by the Authority to the Applicant in respect of the services by reason of the specification being different from that envisaged by the Applicant or otherwise.</w:t>
      </w:r>
    </w:p>
    <w:p w14:paraId="250FBAB4" w14:textId="77777777" w:rsidR="00872C45" w:rsidRPr="00C124E0" w:rsidRDefault="00872C45" w:rsidP="00872C45">
      <w:pPr>
        <w:rPr>
          <w:rFonts w:cs="Arial"/>
        </w:rPr>
      </w:pPr>
      <w:bookmarkStart w:id="89" w:name="_DV_M159"/>
      <w:bookmarkEnd w:id="89"/>
    </w:p>
    <w:p w14:paraId="677A514C" w14:textId="77777777" w:rsidR="00872C45" w:rsidRPr="00C124E0" w:rsidRDefault="00872C45" w:rsidP="00872C45">
      <w:pPr>
        <w:jc w:val="both"/>
        <w:rPr>
          <w:rFonts w:cs="Arial"/>
        </w:rPr>
      </w:pPr>
      <w:r w:rsidRPr="00C124E0">
        <w:rPr>
          <w:rFonts w:cs="Arial"/>
        </w:rPr>
        <w:t xml:space="preserve">Whilst the information in this document has been prepared in good faith, it does not purport to be comprehensive or to have been independently verified. </w:t>
      </w:r>
      <w:proofErr w:type="gramStart"/>
      <w:r w:rsidRPr="00C124E0">
        <w:rPr>
          <w:rFonts w:cs="Arial"/>
        </w:rPr>
        <w:t>With the exception of</w:t>
      </w:r>
      <w:proofErr w:type="gramEnd"/>
      <w:r w:rsidRPr="00C124E0">
        <w:rPr>
          <w:rFonts w:cs="Arial"/>
        </w:rPr>
        <w:t xml:space="preserve"> statements made fraudulently, the Authority does not accept any liability or responsibility for the adequacy, accuracy or completeness of such information. The Authority does not make any representation or warranty (express or implied) with respect to the information contained in the document or with respect to any written or oral information made or to be made available to any Applicant or its professional advisors.</w:t>
      </w:r>
    </w:p>
    <w:p w14:paraId="5A8DBC81" w14:textId="77777777" w:rsidR="00872C45" w:rsidRPr="00C33954" w:rsidRDefault="00872C45" w:rsidP="00872C45">
      <w:pPr>
        <w:jc w:val="both"/>
        <w:rPr>
          <w:rFonts w:cs="Arial"/>
          <w:color w:val="011E41"/>
        </w:rPr>
      </w:pPr>
      <w:bookmarkStart w:id="90" w:name="_DV_M162"/>
      <w:bookmarkStart w:id="91" w:name="_DV_M164"/>
      <w:bookmarkEnd w:id="90"/>
      <w:bookmarkEnd w:id="91"/>
    </w:p>
    <w:p w14:paraId="0A859049" w14:textId="77777777" w:rsidR="00872C45" w:rsidRPr="00C124E0" w:rsidRDefault="00872C45" w:rsidP="00872C45">
      <w:pPr>
        <w:jc w:val="both"/>
        <w:rPr>
          <w:rFonts w:cs="Arial"/>
        </w:rPr>
      </w:pPr>
      <w:r w:rsidRPr="00C124E0">
        <w:rPr>
          <w:rFonts w:cs="Arial"/>
        </w:rPr>
        <w:t>This document is issued on the basis that nothing contained in it shall constitute an inducement or incentive nor shall have in any other way persuaded the Applicant to bid or enter into any other contractual agreement.  Under no circumstances shall the Authority be liable to an Applicant in respect of any costs incurred by an Applicant (whether directly or otherwise) in relation to the preparation or Submission of an offer.</w:t>
      </w:r>
    </w:p>
    <w:p w14:paraId="40FCF7D1" w14:textId="77777777" w:rsidR="00872C45" w:rsidRPr="00C124E0" w:rsidRDefault="00872C45" w:rsidP="00872C45">
      <w:pPr>
        <w:rPr>
          <w:rFonts w:cs="Arial"/>
        </w:rPr>
      </w:pPr>
    </w:p>
    <w:p w14:paraId="7A11A897" w14:textId="77777777" w:rsidR="00E32273" w:rsidRDefault="00E32273" w:rsidP="00F76F3E">
      <w:pPr>
        <w:jc w:val="both"/>
        <w:rPr>
          <w:lang w:bidi="en-GB"/>
        </w:rPr>
        <w:sectPr w:rsidR="00E32273" w:rsidSect="00412B83">
          <w:pgSz w:w="11906" w:h="16838"/>
          <w:pgMar w:top="1559" w:right="1134" w:bottom="1134" w:left="1134" w:header="709" w:footer="709" w:gutter="0"/>
          <w:cols w:space="708"/>
          <w:docGrid w:linePitch="360"/>
        </w:sectPr>
      </w:pPr>
    </w:p>
    <w:p w14:paraId="6A3262DC" w14:textId="6381962F" w:rsidR="00F76F3E" w:rsidRPr="00F109AA" w:rsidRDefault="00F76F3E" w:rsidP="00F76F3E">
      <w:pPr>
        <w:pStyle w:val="Heading1"/>
        <w:rPr>
          <w:sz w:val="32"/>
          <w:szCs w:val="44"/>
          <w:lang w:bidi="en-GB"/>
        </w:rPr>
      </w:pPr>
      <w:bookmarkStart w:id="92" w:name="_Toc80364831"/>
      <w:bookmarkStart w:id="93" w:name="_Toc80367765"/>
      <w:bookmarkStart w:id="94" w:name="_Toc191538729"/>
      <w:r w:rsidRPr="00F109AA">
        <w:rPr>
          <w:sz w:val="32"/>
          <w:szCs w:val="44"/>
          <w:lang w:bidi="en-GB"/>
        </w:rPr>
        <w:lastRenderedPageBreak/>
        <w:t>Tender Evaluation Process</w:t>
      </w:r>
      <w:bookmarkEnd w:id="92"/>
      <w:bookmarkEnd w:id="93"/>
      <w:bookmarkEnd w:id="94"/>
    </w:p>
    <w:p w14:paraId="7D6B7112" w14:textId="1DDDC43D" w:rsidR="00F76F3E" w:rsidRPr="00F76F3E" w:rsidRDefault="00F76F3E" w:rsidP="00F76F3E">
      <w:pPr>
        <w:rPr>
          <w:lang w:bidi="en-GB"/>
        </w:rPr>
      </w:pPr>
      <w:r>
        <w:rPr>
          <w:noProof/>
        </w:rPr>
        <mc:AlternateContent>
          <mc:Choice Requires="wps">
            <w:drawing>
              <wp:anchor distT="0" distB="0" distL="0" distR="0" simplePos="0" relativeHeight="251658242" behindDoc="0" locked="0" layoutInCell="1" allowOverlap="1" wp14:anchorId="5FBE2602" wp14:editId="4E1FCF75">
                <wp:simplePos x="0" y="0"/>
                <wp:positionH relativeFrom="page">
                  <wp:posOffset>765175</wp:posOffset>
                </wp:positionH>
                <wp:positionV relativeFrom="paragraph">
                  <wp:posOffset>177165</wp:posOffset>
                </wp:positionV>
                <wp:extent cx="6007100" cy="0"/>
                <wp:effectExtent l="0" t="0" r="0" b="0"/>
                <wp:wrapTopAndBottom/>
                <wp:docPr id="31" name="Line 1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71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45AA32" id="Line 127" o:spid="_x0000_s1026" alt="&quot;&quot;" style="position:absolute;z-index:25165824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0.25pt,13.95pt" to="533.25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" strokeweight=".72pt">
                <w10:wrap type="topAndBottom" anchorx="page"/>
              </v:line>
            </w:pict>
          </mc:Fallback>
        </mc:AlternateContent>
      </w:r>
    </w:p>
    <w:p w14:paraId="06B0A40D" w14:textId="6C3285A8" w:rsidR="00F76F3E" w:rsidRDefault="00F76F3E" w:rsidP="00F76F3E">
      <w:pPr>
        <w:jc w:val="both"/>
        <w:rPr>
          <w:lang w:bidi="en-GB"/>
        </w:rPr>
      </w:pPr>
    </w:p>
    <w:p w14:paraId="693E6E0C" w14:textId="569147F4" w:rsidR="00F76F3E" w:rsidRDefault="00F76F3E" w:rsidP="00F76F3E">
      <w:pPr>
        <w:pStyle w:val="Heading2"/>
        <w:rPr>
          <w:lang w:bidi="en-GB"/>
        </w:rPr>
      </w:pPr>
      <w:bookmarkStart w:id="95" w:name="_Toc80364832"/>
      <w:bookmarkStart w:id="96" w:name="_Toc80367766"/>
      <w:bookmarkStart w:id="97" w:name="_Toc191538730"/>
      <w:r>
        <w:rPr>
          <w:lang w:bidi="en-GB"/>
        </w:rPr>
        <w:t>Assessment of Tenders</w:t>
      </w:r>
      <w:bookmarkEnd w:id="95"/>
      <w:bookmarkEnd w:id="96"/>
      <w:bookmarkEnd w:id="97"/>
    </w:p>
    <w:p w14:paraId="1E824943" w14:textId="07415F38" w:rsidR="00F76F3E" w:rsidRDefault="00F76F3E" w:rsidP="00F76F3E">
      <w:pPr>
        <w:jc w:val="both"/>
        <w:rPr>
          <w:lang w:bidi="en-GB"/>
        </w:rPr>
      </w:pPr>
    </w:p>
    <w:p w14:paraId="393519D7" w14:textId="0C14B7C8" w:rsidR="00F76F3E" w:rsidRDefault="00F76F3E" w:rsidP="00F76F3E">
      <w:pPr>
        <w:jc w:val="both"/>
        <w:rPr>
          <w:lang w:bidi="en-GB"/>
        </w:rPr>
      </w:pPr>
      <w:r w:rsidRPr="00F76F3E">
        <w:rPr>
          <w:lang w:bidi="en-GB"/>
        </w:rPr>
        <w:t xml:space="preserve">All tenders received will be considered on the information contained in the </w:t>
      </w:r>
      <w:r w:rsidR="00437736">
        <w:rPr>
          <w:lang w:bidi="en-GB"/>
        </w:rPr>
        <w:t>T</w:t>
      </w:r>
      <w:r w:rsidRPr="00F76F3E">
        <w:rPr>
          <w:lang w:bidi="en-GB"/>
        </w:rPr>
        <w:t xml:space="preserve">ender or obtained by </w:t>
      </w:r>
      <w:r w:rsidR="001A3532">
        <w:rPr>
          <w:lang w:bidi="en-GB"/>
        </w:rPr>
        <w:t xml:space="preserve">Homes in </w:t>
      </w:r>
      <w:r w:rsidR="00372014">
        <w:rPr>
          <w:lang w:bidi="en-GB"/>
        </w:rPr>
        <w:t>Somerset</w:t>
      </w:r>
      <w:r w:rsidR="001A3532">
        <w:rPr>
          <w:lang w:bidi="en-GB"/>
        </w:rPr>
        <w:t xml:space="preserve"> </w:t>
      </w:r>
      <w:r w:rsidRPr="00F76F3E">
        <w:rPr>
          <w:lang w:bidi="en-GB"/>
        </w:rPr>
        <w:t xml:space="preserve">as a direct result of the tender process. </w:t>
      </w:r>
      <w:r w:rsidR="001E1910">
        <w:rPr>
          <w:lang w:bidi="en-GB"/>
        </w:rPr>
        <w:t xml:space="preserve">In accordance with </w:t>
      </w:r>
      <w:r w:rsidR="0043586D">
        <w:rPr>
          <w:lang w:bidi="en-GB"/>
        </w:rPr>
        <w:t>the</w:t>
      </w:r>
      <w:r w:rsidR="00552C72">
        <w:rPr>
          <w:lang w:bidi="en-GB"/>
        </w:rPr>
        <w:t xml:space="preserve"> </w:t>
      </w:r>
      <w:r w:rsidR="0043586D">
        <w:rPr>
          <w:lang w:bidi="en-GB"/>
        </w:rPr>
        <w:t>Open Procedure</w:t>
      </w:r>
      <w:r w:rsidR="00B277B0">
        <w:rPr>
          <w:lang w:bidi="en-GB"/>
        </w:rPr>
        <w:t xml:space="preserve"> being applied on this procurement</w:t>
      </w:r>
      <w:r w:rsidR="0043586D">
        <w:rPr>
          <w:lang w:bidi="en-GB"/>
        </w:rPr>
        <w:t>, th</w:t>
      </w:r>
      <w:r w:rsidR="00A073C7">
        <w:rPr>
          <w:lang w:bidi="en-GB"/>
        </w:rPr>
        <w:t xml:space="preserve">is letter invites Tenderers to submit a Tender for assessment, which will comprise of two </w:t>
      </w:r>
      <w:r w:rsidR="00C231EF">
        <w:rPr>
          <w:lang w:bidi="en-GB"/>
        </w:rPr>
        <w:t xml:space="preserve">distinct </w:t>
      </w:r>
      <w:r w:rsidR="00A073C7">
        <w:rPr>
          <w:lang w:bidi="en-GB"/>
        </w:rPr>
        <w:t>elemen</w:t>
      </w:r>
      <w:r w:rsidR="003450FC">
        <w:rPr>
          <w:lang w:bidi="en-GB"/>
        </w:rPr>
        <w:t xml:space="preserve">ts </w:t>
      </w:r>
      <w:r w:rsidR="003E11D2">
        <w:rPr>
          <w:lang w:bidi="en-GB"/>
        </w:rPr>
        <w:t xml:space="preserve">of assessment </w:t>
      </w:r>
      <w:r w:rsidR="00C231EF">
        <w:rPr>
          <w:lang w:bidi="en-GB"/>
        </w:rPr>
        <w:t xml:space="preserve">that </w:t>
      </w:r>
      <w:r w:rsidR="003E11D2">
        <w:rPr>
          <w:lang w:bidi="en-GB"/>
        </w:rPr>
        <w:t xml:space="preserve">will be </w:t>
      </w:r>
      <w:r w:rsidR="003450FC">
        <w:rPr>
          <w:lang w:bidi="en-GB"/>
        </w:rPr>
        <w:t>undertaken</w:t>
      </w:r>
      <w:r w:rsidR="005562A0">
        <w:rPr>
          <w:lang w:bidi="en-GB"/>
        </w:rPr>
        <w:t xml:space="preserve"> in </w:t>
      </w:r>
      <w:r w:rsidR="00C231EF">
        <w:rPr>
          <w:lang w:bidi="en-GB"/>
        </w:rPr>
        <w:t xml:space="preserve">a single </w:t>
      </w:r>
      <w:r w:rsidR="005562A0">
        <w:rPr>
          <w:lang w:bidi="en-GB"/>
        </w:rPr>
        <w:t>stage</w:t>
      </w:r>
      <w:r w:rsidRPr="00F76F3E">
        <w:rPr>
          <w:lang w:bidi="en-GB"/>
        </w:rPr>
        <w:t xml:space="preserve">: </w:t>
      </w:r>
      <w:r w:rsidRPr="00F76F3E">
        <w:rPr>
          <w:b/>
          <w:lang w:bidi="en-GB"/>
        </w:rPr>
        <w:t xml:space="preserve">Selection and </w:t>
      </w:r>
      <w:proofErr w:type="gramStart"/>
      <w:r w:rsidRPr="00F76F3E">
        <w:rPr>
          <w:b/>
          <w:lang w:bidi="en-GB"/>
        </w:rPr>
        <w:t xml:space="preserve">Award </w:t>
      </w:r>
      <w:r w:rsidRPr="00F76F3E">
        <w:rPr>
          <w:lang w:bidi="en-GB"/>
        </w:rPr>
        <w:t>.</w:t>
      </w:r>
      <w:proofErr w:type="gramEnd"/>
      <w:r w:rsidRPr="00F76F3E">
        <w:rPr>
          <w:lang w:bidi="en-GB"/>
        </w:rPr>
        <w:t xml:space="preserve">  </w:t>
      </w:r>
    </w:p>
    <w:p w14:paraId="669977D3" w14:textId="77777777" w:rsidR="00F76F3E" w:rsidRPr="00F76F3E" w:rsidRDefault="00F76F3E" w:rsidP="00F76F3E">
      <w:pPr>
        <w:jc w:val="both"/>
        <w:rPr>
          <w:lang w:bidi="en-GB"/>
        </w:rPr>
      </w:pPr>
    </w:p>
    <w:p w14:paraId="452D18DC" w14:textId="2228161E" w:rsidR="00F76F3E" w:rsidRPr="00A9026E" w:rsidRDefault="00F76F3E" w:rsidP="00A9026E">
      <w:pPr>
        <w:numPr>
          <w:ilvl w:val="0"/>
          <w:numId w:val="39"/>
        </w:numPr>
        <w:jc w:val="both"/>
        <w:rPr>
          <w:b/>
          <w:lang w:bidi="en-GB"/>
        </w:rPr>
      </w:pPr>
      <w:r w:rsidRPr="00F76F3E">
        <w:rPr>
          <w:b/>
          <w:lang w:bidi="en-GB"/>
        </w:rPr>
        <w:t xml:space="preserve">Selection </w:t>
      </w:r>
      <w:r w:rsidRPr="00F76F3E">
        <w:rPr>
          <w:lang w:bidi="en-GB"/>
        </w:rPr>
        <w:t xml:space="preserve">is designed to assess </w:t>
      </w:r>
      <w:r w:rsidR="00E86514">
        <w:rPr>
          <w:lang w:bidi="en-GB"/>
        </w:rPr>
        <w:t>the</w:t>
      </w:r>
      <w:r w:rsidRPr="00F76F3E">
        <w:rPr>
          <w:lang w:bidi="en-GB"/>
        </w:rPr>
        <w:t xml:space="preserve"> </w:t>
      </w:r>
      <w:r w:rsidR="006B32AA">
        <w:rPr>
          <w:lang w:bidi="en-GB"/>
        </w:rPr>
        <w:t>Tenderer</w:t>
      </w:r>
      <w:r w:rsidRPr="00F76F3E">
        <w:rPr>
          <w:lang w:bidi="en-GB"/>
        </w:rPr>
        <w:t xml:space="preserve">’s </w:t>
      </w:r>
      <w:r w:rsidR="00E86514">
        <w:rPr>
          <w:lang w:bidi="en-GB"/>
        </w:rPr>
        <w:t>legal and financial capacity or technical ability to perform the contract</w:t>
      </w:r>
      <w:r w:rsidRPr="00F76F3E">
        <w:rPr>
          <w:lang w:bidi="en-GB"/>
        </w:rPr>
        <w:t xml:space="preserve">. To be considered for award, </w:t>
      </w:r>
      <w:r w:rsidR="007E6207">
        <w:rPr>
          <w:lang w:bidi="en-GB"/>
        </w:rPr>
        <w:t xml:space="preserve">before proceeding to the </w:t>
      </w:r>
      <w:r w:rsidR="00E86514">
        <w:rPr>
          <w:lang w:bidi="en-GB"/>
        </w:rPr>
        <w:t>A</w:t>
      </w:r>
      <w:r w:rsidR="007E6207">
        <w:rPr>
          <w:lang w:bidi="en-GB"/>
        </w:rPr>
        <w:t xml:space="preserve">ward questions, </w:t>
      </w:r>
      <w:r w:rsidR="006B32AA">
        <w:rPr>
          <w:lang w:bidi="en-GB"/>
        </w:rPr>
        <w:t>Tenderer</w:t>
      </w:r>
      <w:r w:rsidRPr="00F76F3E">
        <w:rPr>
          <w:lang w:bidi="en-GB"/>
        </w:rPr>
        <w:t xml:space="preserve">s must </w:t>
      </w:r>
      <w:r w:rsidR="007E6207">
        <w:rPr>
          <w:lang w:bidi="en-GB"/>
        </w:rPr>
        <w:t xml:space="preserve">register on the Supplier Information System (SIS) on the central digital platform, ensure their information is </w:t>
      </w:r>
      <w:proofErr w:type="gramStart"/>
      <w:r w:rsidR="007E6207">
        <w:rPr>
          <w:lang w:bidi="en-GB"/>
        </w:rPr>
        <w:t>up-to-date</w:t>
      </w:r>
      <w:proofErr w:type="gramEnd"/>
      <w:r w:rsidR="007E6207">
        <w:rPr>
          <w:lang w:bidi="en-GB"/>
        </w:rPr>
        <w:t xml:space="preserve"> on th</w:t>
      </w:r>
      <w:r w:rsidR="00A9026E">
        <w:rPr>
          <w:lang w:bidi="en-GB"/>
        </w:rPr>
        <w:t>e</w:t>
      </w:r>
      <w:r w:rsidR="007E6207">
        <w:rPr>
          <w:lang w:bidi="en-GB"/>
        </w:rPr>
        <w:t xml:space="preserve"> system and provide </w:t>
      </w:r>
      <w:r w:rsidR="001A3532">
        <w:rPr>
          <w:lang w:bidi="en-GB"/>
        </w:rPr>
        <w:t xml:space="preserve">Homes in </w:t>
      </w:r>
      <w:r w:rsidR="00372014">
        <w:rPr>
          <w:lang w:bidi="en-GB"/>
        </w:rPr>
        <w:t>Somerset</w:t>
      </w:r>
      <w:r w:rsidR="007E6207">
        <w:rPr>
          <w:lang w:bidi="en-GB"/>
        </w:rPr>
        <w:t xml:space="preserve"> with the information requested in that system via the platform’s sharing facility. </w:t>
      </w:r>
      <w:r w:rsidR="006B32AA">
        <w:rPr>
          <w:lang w:bidi="en-GB"/>
        </w:rPr>
        <w:t>Tenderer</w:t>
      </w:r>
      <w:r w:rsidR="00A9026E">
        <w:rPr>
          <w:lang w:bidi="en-GB"/>
        </w:rPr>
        <w:t xml:space="preserve">s must also complete the </w:t>
      </w:r>
      <w:r w:rsidR="00A84CCB">
        <w:rPr>
          <w:lang w:bidi="en-GB"/>
        </w:rPr>
        <w:t xml:space="preserve">Procurement Specific Questionnaire (PSQ) and the </w:t>
      </w:r>
      <w:r w:rsidR="00F47AEA">
        <w:rPr>
          <w:lang w:bidi="en-GB"/>
        </w:rPr>
        <w:t>Conditions of Participation Questionnaire (CPQ)</w:t>
      </w:r>
      <w:r w:rsidR="00A9026E">
        <w:rPr>
          <w:lang w:bidi="en-GB"/>
        </w:rPr>
        <w:t>.</w:t>
      </w:r>
      <w:r w:rsidRPr="00F76F3E">
        <w:rPr>
          <w:lang w:bidi="en-GB"/>
        </w:rPr>
        <w:t xml:space="preserve"> </w:t>
      </w:r>
    </w:p>
    <w:p w14:paraId="07B7A1CB" w14:textId="77777777" w:rsidR="00F76F3E" w:rsidRPr="00F76F3E" w:rsidRDefault="00F76F3E" w:rsidP="00F76F3E">
      <w:pPr>
        <w:ind w:left="360"/>
        <w:jc w:val="both"/>
        <w:rPr>
          <w:b/>
          <w:lang w:bidi="en-GB"/>
        </w:rPr>
      </w:pPr>
    </w:p>
    <w:p w14:paraId="6E1F92E6" w14:textId="4852A842" w:rsidR="00F76F3E" w:rsidRDefault="00F76F3E" w:rsidP="00F76F3E">
      <w:pPr>
        <w:ind w:left="360"/>
        <w:jc w:val="both"/>
        <w:rPr>
          <w:lang w:bidi="en-GB"/>
        </w:rPr>
      </w:pPr>
      <w:r w:rsidRPr="00F76F3E">
        <w:rPr>
          <w:b/>
          <w:lang w:bidi="en-GB"/>
        </w:rPr>
        <w:t xml:space="preserve">Selection </w:t>
      </w:r>
      <w:r w:rsidRPr="00F76F3E">
        <w:rPr>
          <w:lang w:bidi="en-GB"/>
        </w:rPr>
        <w:t xml:space="preserve">will be assessed in accordance with the information contained </w:t>
      </w:r>
      <w:r w:rsidR="00A84CCB">
        <w:rPr>
          <w:lang w:bidi="en-GB"/>
        </w:rPr>
        <w:t>the Project Specific Questionnaire</w:t>
      </w:r>
      <w:r w:rsidR="00353CB2">
        <w:rPr>
          <w:lang w:bidi="en-GB"/>
        </w:rPr>
        <w:t>.  T</w:t>
      </w:r>
      <w:r w:rsidR="00A84CCB">
        <w:rPr>
          <w:lang w:bidi="en-GB"/>
        </w:rPr>
        <w:t xml:space="preserve">he </w:t>
      </w:r>
      <w:r w:rsidR="00E86514">
        <w:rPr>
          <w:lang w:bidi="en-GB"/>
        </w:rPr>
        <w:t>Conditions of Participation</w:t>
      </w:r>
      <w:r w:rsidR="00062829">
        <w:rPr>
          <w:lang w:bidi="en-GB"/>
        </w:rPr>
        <w:t xml:space="preserve"> </w:t>
      </w:r>
      <w:r w:rsidR="00A84CCB">
        <w:rPr>
          <w:lang w:bidi="en-GB"/>
        </w:rPr>
        <w:t>Document</w:t>
      </w:r>
      <w:r w:rsidR="00353CB2">
        <w:rPr>
          <w:lang w:bidi="en-GB"/>
        </w:rPr>
        <w:t xml:space="preserve"> will be used for information purposes only and will not </w:t>
      </w:r>
      <w:r w:rsidRPr="00F76F3E">
        <w:rPr>
          <w:lang w:bidi="en-GB"/>
        </w:rPr>
        <w:t>stipulate</w:t>
      </w:r>
      <w:r w:rsidR="00353CB2">
        <w:rPr>
          <w:lang w:bidi="en-GB"/>
        </w:rPr>
        <w:t xml:space="preserve"> any</w:t>
      </w:r>
      <w:r w:rsidRPr="00F76F3E">
        <w:rPr>
          <w:lang w:bidi="en-GB"/>
        </w:rPr>
        <w:t xml:space="preserve"> minimum criteria which must be met </w:t>
      </w:r>
      <w:proofErr w:type="gramStart"/>
      <w:r w:rsidRPr="00F76F3E">
        <w:rPr>
          <w:lang w:bidi="en-GB"/>
        </w:rPr>
        <w:t>in order to</w:t>
      </w:r>
      <w:proofErr w:type="gramEnd"/>
      <w:r w:rsidRPr="00F76F3E">
        <w:rPr>
          <w:lang w:bidi="en-GB"/>
        </w:rPr>
        <w:t xml:space="preserve"> proceed for assessment in the </w:t>
      </w:r>
      <w:r w:rsidR="00A84CCB">
        <w:rPr>
          <w:lang w:bidi="en-GB"/>
        </w:rPr>
        <w:t xml:space="preserve">Quality </w:t>
      </w:r>
      <w:r w:rsidRPr="00F76F3E">
        <w:rPr>
          <w:lang w:bidi="en-GB"/>
        </w:rPr>
        <w:t>Award section.</w:t>
      </w:r>
      <w:r w:rsidR="00177208">
        <w:rPr>
          <w:lang w:bidi="en-GB"/>
        </w:rPr>
        <w:t xml:space="preserve">  All bidders who complete the conditions of participation document will be assessed according to the requirements of the Tender Award Quality Question responses.  </w:t>
      </w:r>
    </w:p>
    <w:p w14:paraId="22D0EC72" w14:textId="77777777" w:rsidR="00F76F3E" w:rsidRPr="00F76F3E" w:rsidRDefault="00F76F3E" w:rsidP="00F76F3E">
      <w:pPr>
        <w:ind w:left="360"/>
        <w:jc w:val="both"/>
        <w:rPr>
          <w:b/>
          <w:lang w:bidi="en-GB"/>
        </w:rPr>
      </w:pPr>
    </w:p>
    <w:p w14:paraId="4C537FBC" w14:textId="6F2D6679" w:rsidR="00F76F3E" w:rsidRPr="00F76F3E" w:rsidRDefault="00F76F3E" w:rsidP="00F76F3E">
      <w:pPr>
        <w:numPr>
          <w:ilvl w:val="0"/>
          <w:numId w:val="39"/>
        </w:numPr>
        <w:jc w:val="both"/>
        <w:rPr>
          <w:b/>
          <w:lang w:bidi="en-GB"/>
        </w:rPr>
      </w:pPr>
      <w:r w:rsidRPr="00F76F3E">
        <w:rPr>
          <w:b/>
          <w:lang w:bidi="en-GB"/>
        </w:rPr>
        <w:t xml:space="preserve">Award </w:t>
      </w:r>
      <w:r w:rsidRPr="00F76F3E">
        <w:rPr>
          <w:lang w:bidi="en-GB"/>
        </w:rPr>
        <w:t>is designed to assess the service provision along with any associated services and</w:t>
      </w:r>
      <w:r w:rsidR="00813B7B">
        <w:rPr>
          <w:lang w:bidi="en-GB"/>
        </w:rPr>
        <w:t xml:space="preserve"> overall</w:t>
      </w:r>
      <w:r w:rsidRPr="00F76F3E">
        <w:rPr>
          <w:lang w:bidi="en-GB"/>
        </w:rPr>
        <w:t xml:space="preserve"> </w:t>
      </w:r>
      <w:r w:rsidR="00CF3609">
        <w:rPr>
          <w:lang w:bidi="en-GB"/>
        </w:rPr>
        <w:t>best value</w:t>
      </w:r>
      <w:r w:rsidRPr="00F76F3E">
        <w:rPr>
          <w:lang w:bidi="en-GB"/>
        </w:rPr>
        <w:t>.</w:t>
      </w:r>
      <w:r w:rsidRPr="00F76F3E">
        <w:rPr>
          <w:bCs/>
          <w:lang w:bidi="en-GB"/>
        </w:rPr>
        <w:t xml:space="preserve"> </w:t>
      </w:r>
      <w:r w:rsidR="006B32AA">
        <w:rPr>
          <w:bCs/>
          <w:lang w:bidi="en-GB"/>
        </w:rPr>
        <w:t>Tenderer</w:t>
      </w:r>
      <w:r w:rsidRPr="00F76F3E">
        <w:rPr>
          <w:bCs/>
          <w:lang w:bidi="en-GB"/>
        </w:rPr>
        <w:t xml:space="preserve">s must complete the </w:t>
      </w:r>
      <w:r w:rsidR="00A84CCB">
        <w:rPr>
          <w:bCs/>
          <w:lang w:bidi="en-GB"/>
        </w:rPr>
        <w:t xml:space="preserve">Quality Award </w:t>
      </w:r>
      <w:r w:rsidR="004C14F3">
        <w:rPr>
          <w:bCs/>
          <w:lang w:bidi="en-GB"/>
        </w:rPr>
        <w:t>Tender Questionnaire</w:t>
      </w:r>
      <w:r w:rsidR="00C967C0">
        <w:rPr>
          <w:bCs/>
          <w:lang w:bidi="en-GB"/>
        </w:rPr>
        <w:t xml:space="preserve"> which</w:t>
      </w:r>
      <w:r w:rsidRPr="00F76F3E">
        <w:rPr>
          <w:bCs/>
          <w:lang w:bidi="en-GB"/>
        </w:rPr>
        <w:t xml:space="preserve"> contains a series of weighted quality and capability questions. </w:t>
      </w:r>
      <w:r w:rsidR="00A84CCB">
        <w:rPr>
          <w:bCs/>
          <w:lang w:bidi="en-GB"/>
        </w:rPr>
        <w:t>T</w:t>
      </w:r>
      <w:r w:rsidRPr="00F76F3E">
        <w:rPr>
          <w:bCs/>
          <w:lang w:bidi="en-GB"/>
        </w:rPr>
        <w:t>he weighting for each question, as well as any minimum quality scores needing to be achieved</w:t>
      </w:r>
      <w:r w:rsidR="00A84CCB">
        <w:rPr>
          <w:bCs/>
          <w:lang w:bidi="en-GB"/>
        </w:rPr>
        <w:t xml:space="preserve"> are detailed in section 4.3 below</w:t>
      </w:r>
      <w:r w:rsidRPr="00F76F3E">
        <w:rPr>
          <w:bCs/>
          <w:lang w:bidi="en-GB"/>
        </w:rPr>
        <w:t>.</w:t>
      </w:r>
    </w:p>
    <w:p w14:paraId="0FFAE592" w14:textId="77777777" w:rsidR="00F76F3E" w:rsidRPr="00F76F3E" w:rsidRDefault="00F76F3E" w:rsidP="00F76F3E">
      <w:pPr>
        <w:ind w:left="360"/>
        <w:jc w:val="both"/>
        <w:rPr>
          <w:b/>
          <w:lang w:bidi="en-GB"/>
        </w:rPr>
      </w:pPr>
    </w:p>
    <w:p w14:paraId="71EE8C95" w14:textId="3451384B" w:rsidR="00F76F3E" w:rsidRDefault="00F76F3E" w:rsidP="00F76F3E">
      <w:pPr>
        <w:ind w:left="360"/>
        <w:jc w:val="both"/>
        <w:rPr>
          <w:lang w:bidi="en-GB"/>
        </w:rPr>
      </w:pPr>
      <w:r w:rsidRPr="0002138F">
        <w:rPr>
          <w:bCs/>
          <w:lang w:bidi="en-GB"/>
        </w:rPr>
        <w:t xml:space="preserve">Award </w:t>
      </w:r>
      <w:r w:rsidRPr="00F76F3E">
        <w:rPr>
          <w:lang w:bidi="en-GB"/>
        </w:rPr>
        <w:t xml:space="preserve">is then assessed using the weighted quality and capability questions and the price bid by </w:t>
      </w:r>
      <w:r w:rsidR="006B32AA">
        <w:rPr>
          <w:lang w:bidi="en-GB"/>
        </w:rPr>
        <w:t>Tenderer</w:t>
      </w:r>
      <w:r w:rsidRPr="00F76F3E">
        <w:rPr>
          <w:lang w:bidi="en-GB"/>
        </w:rPr>
        <w:t>s within</w:t>
      </w:r>
      <w:r w:rsidR="004C14F3">
        <w:rPr>
          <w:lang w:bidi="en-GB"/>
        </w:rPr>
        <w:t xml:space="preserve"> the Pricing Schedule</w:t>
      </w:r>
      <w:r w:rsidR="00C967C0">
        <w:rPr>
          <w:lang w:bidi="en-GB"/>
        </w:rPr>
        <w:t xml:space="preserve">, </w:t>
      </w:r>
      <w:r w:rsidRPr="00F76F3E">
        <w:rPr>
          <w:lang w:bidi="en-GB"/>
        </w:rPr>
        <w:t xml:space="preserve">subject to passing any minimum quality scores. </w:t>
      </w:r>
      <w:proofErr w:type="gramStart"/>
      <w:r w:rsidRPr="00F76F3E">
        <w:rPr>
          <w:lang w:bidi="en-GB"/>
        </w:rPr>
        <w:t>In order to</w:t>
      </w:r>
      <w:proofErr w:type="gramEnd"/>
      <w:r w:rsidRPr="00F76F3E">
        <w:rPr>
          <w:lang w:bidi="en-GB"/>
        </w:rPr>
        <w:t xml:space="preserve"> calculate the </w:t>
      </w:r>
      <w:r w:rsidR="00062829">
        <w:rPr>
          <w:lang w:bidi="en-GB"/>
        </w:rPr>
        <w:t>M</w:t>
      </w:r>
      <w:r w:rsidRPr="00F76F3E">
        <w:rPr>
          <w:lang w:bidi="en-GB"/>
        </w:rPr>
        <w:t xml:space="preserve">ost </w:t>
      </w:r>
      <w:r w:rsidR="00062829">
        <w:rPr>
          <w:lang w:bidi="en-GB"/>
        </w:rPr>
        <w:t>A</w:t>
      </w:r>
      <w:r w:rsidRPr="00F76F3E">
        <w:rPr>
          <w:lang w:bidi="en-GB"/>
        </w:rPr>
        <w:t xml:space="preserve">dvantageous </w:t>
      </w:r>
      <w:r w:rsidR="00062829">
        <w:rPr>
          <w:lang w:bidi="en-GB"/>
        </w:rPr>
        <w:t>T</w:t>
      </w:r>
      <w:r w:rsidRPr="00F76F3E">
        <w:rPr>
          <w:lang w:bidi="en-GB"/>
        </w:rPr>
        <w:t xml:space="preserve">ender (MAT), the Authority will be awarding the contract based on the </w:t>
      </w:r>
      <w:r w:rsidR="00A84CCB">
        <w:rPr>
          <w:lang w:bidi="en-GB"/>
        </w:rPr>
        <w:t xml:space="preserve">price / quality criteria stated.  Where there is more than one bid with the same score the contract will be awarded to the bid with the highest quality score.  </w:t>
      </w:r>
    </w:p>
    <w:p w14:paraId="5181FB32" w14:textId="2682FCD3" w:rsidR="00F76F3E" w:rsidRDefault="00F76F3E" w:rsidP="00F76F3E">
      <w:pPr>
        <w:rPr>
          <w:lang w:bidi="en-GB"/>
        </w:rPr>
      </w:pPr>
    </w:p>
    <w:p w14:paraId="0A29FCDA" w14:textId="58DDAB76" w:rsidR="00F76F3E" w:rsidRDefault="0050549F" w:rsidP="00F76F3E">
      <w:pPr>
        <w:pStyle w:val="Heading2"/>
        <w:rPr>
          <w:lang w:bidi="en-GB"/>
        </w:rPr>
      </w:pPr>
      <w:bookmarkStart w:id="98" w:name="_Toc80364833"/>
      <w:bookmarkStart w:id="99" w:name="_Toc80367767"/>
      <w:bookmarkStart w:id="100" w:name="_Toc191538731"/>
      <w:r>
        <w:rPr>
          <w:lang w:bidi="en-GB"/>
        </w:rPr>
        <w:t xml:space="preserve">Conditions of Participation </w:t>
      </w:r>
      <w:r w:rsidR="00F76F3E">
        <w:rPr>
          <w:lang w:bidi="en-GB"/>
        </w:rPr>
        <w:t>Guidance</w:t>
      </w:r>
      <w:bookmarkEnd w:id="98"/>
      <w:bookmarkEnd w:id="99"/>
      <w:bookmarkEnd w:id="100"/>
    </w:p>
    <w:p w14:paraId="341D5F3A" w14:textId="65DAF70E" w:rsidR="0026631D" w:rsidRDefault="0026631D" w:rsidP="0026631D">
      <w:pPr>
        <w:rPr>
          <w:lang w:bidi="en-GB"/>
        </w:rPr>
      </w:pPr>
    </w:p>
    <w:p w14:paraId="17C35F1D" w14:textId="05527751" w:rsidR="0026631D" w:rsidRDefault="0026631D" w:rsidP="00177208">
      <w:pPr>
        <w:jc w:val="both"/>
        <w:rPr>
          <w:lang w:bidi="en-GB"/>
        </w:rPr>
      </w:pPr>
      <w:r w:rsidRPr="0026631D">
        <w:rPr>
          <w:lang w:bidi="en-GB"/>
        </w:rPr>
        <w:t xml:space="preserve">Only </w:t>
      </w:r>
      <w:r w:rsidR="006B32AA">
        <w:rPr>
          <w:lang w:bidi="en-GB"/>
        </w:rPr>
        <w:t>Tenderer</w:t>
      </w:r>
      <w:r w:rsidRPr="0026631D">
        <w:rPr>
          <w:lang w:bidi="en-GB"/>
        </w:rPr>
        <w:t xml:space="preserve">s that </w:t>
      </w:r>
      <w:r w:rsidR="00177208">
        <w:rPr>
          <w:lang w:bidi="en-GB"/>
        </w:rPr>
        <w:t xml:space="preserve">have </w:t>
      </w:r>
      <w:r w:rsidRPr="0026631D">
        <w:rPr>
          <w:lang w:bidi="en-GB"/>
        </w:rPr>
        <w:t xml:space="preserve">successfully </w:t>
      </w:r>
      <w:r w:rsidR="00177208">
        <w:rPr>
          <w:lang w:bidi="en-GB"/>
        </w:rPr>
        <w:t xml:space="preserve">completed their information on the central digital platform and confirmed the accuracy in the selection questionnaire will be </w:t>
      </w:r>
      <w:r w:rsidRPr="0026631D">
        <w:rPr>
          <w:lang w:bidi="en-GB"/>
        </w:rPr>
        <w:t xml:space="preserve">considered further. </w:t>
      </w:r>
      <w:r w:rsidR="00C639CB">
        <w:rPr>
          <w:lang w:bidi="en-GB"/>
        </w:rPr>
        <w:t>Conditions of Participation</w:t>
      </w:r>
      <w:r w:rsidRPr="0026631D">
        <w:rPr>
          <w:lang w:bidi="en-GB"/>
        </w:rPr>
        <w:t xml:space="preserve"> Guidance</w:t>
      </w:r>
      <w:r w:rsidR="0063188D">
        <w:rPr>
          <w:lang w:bidi="en-GB"/>
        </w:rPr>
        <w:t xml:space="preserve"> included within the Conditions of Participation document</w:t>
      </w:r>
      <w:r w:rsidRPr="0026631D">
        <w:rPr>
          <w:lang w:bidi="en-GB"/>
        </w:rPr>
        <w:t xml:space="preserve"> should be read before completing </w:t>
      </w:r>
      <w:r w:rsidR="00856705">
        <w:rPr>
          <w:lang w:bidi="en-GB"/>
        </w:rPr>
        <w:t xml:space="preserve">the </w:t>
      </w:r>
      <w:r w:rsidR="0063188D">
        <w:rPr>
          <w:lang w:bidi="en-GB"/>
        </w:rPr>
        <w:t xml:space="preserve">required elements of </w:t>
      </w:r>
      <w:r w:rsidR="001E5322">
        <w:rPr>
          <w:lang w:bidi="en-GB"/>
        </w:rPr>
        <w:t>Conditions of Participation Questionnaire</w:t>
      </w:r>
      <w:r w:rsidR="00D36903">
        <w:rPr>
          <w:lang w:bidi="en-GB"/>
        </w:rPr>
        <w:t xml:space="preserve"> (CPQ)</w:t>
      </w:r>
      <w:r w:rsidRPr="0026631D">
        <w:rPr>
          <w:lang w:bidi="en-GB"/>
        </w:rPr>
        <w:t>.</w:t>
      </w:r>
    </w:p>
    <w:p w14:paraId="796BB56B" w14:textId="77777777" w:rsidR="00177208" w:rsidRPr="0026631D" w:rsidRDefault="00177208" w:rsidP="00177208">
      <w:pPr>
        <w:jc w:val="both"/>
        <w:rPr>
          <w:lang w:bidi="en-GB"/>
        </w:rPr>
      </w:pPr>
    </w:p>
    <w:p w14:paraId="4751B95A" w14:textId="207E2B72" w:rsidR="0026631D" w:rsidRDefault="0026631D" w:rsidP="0026631D">
      <w:pPr>
        <w:rPr>
          <w:lang w:bidi="en-GB"/>
        </w:rPr>
      </w:pPr>
      <w:proofErr w:type="gramStart"/>
      <w:r w:rsidRPr="0026631D">
        <w:rPr>
          <w:lang w:bidi="en-GB"/>
        </w:rPr>
        <w:t>In order to</w:t>
      </w:r>
      <w:proofErr w:type="gramEnd"/>
      <w:r w:rsidRPr="0026631D">
        <w:rPr>
          <w:lang w:bidi="en-GB"/>
        </w:rPr>
        <w:t xml:space="preserve"> successfully </w:t>
      </w:r>
      <w:r w:rsidR="00091A7A">
        <w:rPr>
          <w:lang w:bidi="en-GB"/>
        </w:rPr>
        <w:t>satisfy the conditions of participation on this procurement</w:t>
      </w:r>
      <w:r w:rsidR="00856705">
        <w:rPr>
          <w:lang w:bidi="en-GB"/>
        </w:rPr>
        <w:t>,</w:t>
      </w:r>
      <w:r w:rsidRPr="0026631D">
        <w:rPr>
          <w:lang w:bidi="en-GB"/>
        </w:rPr>
        <w:t xml:space="preserve"> </w:t>
      </w:r>
      <w:r w:rsidR="006B32AA">
        <w:rPr>
          <w:lang w:bidi="en-GB"/>
        </w:rPr>
        <w:t>Tenderer</w:t>
      </w:r>
      <w:r w:rsidRPr="0026631D">
        <w:rPr>
          <w:lang w:bidi="en-GB"/>
        </w:rPr>
        <w:t>s must:</w:t>
      </w:r>
    </w:p>
    <w:p w14:paraId="46109750" w14:textId="77777777" w:rsidR="00856705" w:rsidRPr="0026631D" w:rsidRDefault="00856705" w:rsidP="0026631D">
      <w:pPr>
        <w:rPr>
          <w:lang w:bidi="en-GB"/>
        </w:rPr>
      </w:pPr>
    </w:p>
    <w:p w14:paraId="25409727" w14:textId="77777777" w:rsidR="0026631D" w:rsidRPr="0026631D" w:rsidRDefault="0026631D" w:rsidP="0026631D">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26631D">
        <w:rPr>
          <w:lang w:bidi="en-GB"/>
        </w:rPr>
        <w:t>Provide all requested information.</w:t>
      </w:r>
    </w:p>
    <w:p w14:paraId="39F36FDC" w14:textId="686D48B8" w:rsidR="0026631D" w:rsidRPr="0026631D" w:rsidRDefault="0026631D" w:rsidP="00177208">
      <w:pPr>
        <w:pStyle w:val="ListParagraph"/>
        <w:widowControl w:val="0"/>
        <w:tabs>
          <w:tab w:val="left" w:pos="1661"/>
          <w:tab w:val="left" w:pos="1662"/>
          <w:tab w:val="left" w:pos="9878"/>
        </w:tabs>
        <w:autoSpaceDE w:val="0"/>
        <w:autoSpaceDN w:val="0"/>
        <w:spacing w:line="268" w:lineRule="exact"/>
        <w:ind w:left="953" w:right="857"/>
        <w:contextualSpacing w:val="0"/>
        <w:jc w:val="both"/>
        <w:rPr>
          <w:lang w:bidi="en-GB"/>
        </w:rPr>
      </w:pPr>
    </w:p>
    <w:p w14:paraId="52A7D5FA" w14:textId="0090B1CF" w:rsidR="0026631D" w:rsidRDefault="00177208" w:rsidP="00177208">
      <w:pPr>
        <w:widowControl w:val="0"/>
        <w:tabs>
          <w:tab w:val="left" w:pos="1661"/>
          <w:tab w:val="left" w:pos="1662"/>
          <w:tab w:val="left" w:pos="9878"/>
        </w:tabs>
        <w:autoSpaceDE w:val="0"/>
        <w:autoSpaceDN w:val="0"/>
        <w:spacing w:line="268" w:lineRule="exact"/>
        <w:ind w:right="857"/>
        <w:jc w:val="both"/>
        <w:rPr>
          <w:lang w:bidi="en-GB"/>
        </w:rPr>
      </w:pPr>
      <w:r>
        <w:rPr>
          <w:lang w:bidi="en-GB"/>
        </w:rPr>
        <w:t xml:space="preserve">The conditions of participation document if for information only and will not be scored.  All </w:t>
      </w:r>
      <w:r>
        <w:rPr>
          <w:lang w:bidi="en-GB"/>
        </w:rPr>
        <w:lastRenderedPageBreak/>
        <w:t>bidders who provide a fully completed document will be evaluated on their submission of the Quality Award Tender Questions</w:t>
      </w:r>
    </w:p>
    <w:p w14:paraId="1383287F" w14:textId="77777777" w:rsidR="00134A8E" w:rsidRDefault="00134A8E" w:rsidP="00134A8E">
      <w:pPr>
        <w:pStyle w:val="ListParagraph"/>
        <w:widowControl w:val="0"/>
        <w:tabs>
          <w:tab w:val="left" w:pos="1661"/>
          <w:tab w:val="left" w:pos="1662"/>
          <w:tab w:val="left" w:pos="9878"/>
        </w:tabs>
        <w:autoSpaceDE w:val="0"/>
        <w:autoSpaceDN w:val="0"/>
        <w:spacing w:line="268" w:lineRule="exact"/>
        <w:ind w:left="1380" w:right="857"/>
        <w:contextualSpacing w:val="0"/>
        <w:jc w:val="both"/>
        <w:rPr>
          <w:lang w:bidi="en-GB"/>
        </w:rPr>
      </w:pPr>
    </w:p>
    <w:p w14:paraId="482C8AB7" w14:textId="77777777" w:rsidR="00134A8E" w:rsidRDefault="00134A8E" w:rsidP="00134A8E">
      <w:pPr>
        <w:pStyle w:val="ListParagraph"/>
        <w:widowControl w:val="0"/>
        <w:tabs>
          <w:tab w:val="left" w:pos="1661"/>
          <w:tab w:val="left" w:pos="1662"/>
          <w:tab w:val="left" w:pos="9878"/>
        </w:tabs>
        <w:autoSpaceDE w:val="0"/>
        <w:autoSpaceDN w:val="0"/>
        <w:spacing w:line="268" w:lineRule="exact"/>
        <w:ind w:left="1380" w:right="857"/>
        <w:contextualSpacing w:val="0"/>
        <w:jc w:val="both"/>
        <w:rPr>
          <w:lang w:bidi="en-GB"/>
        </w:rPr>
      </w:pPr>
    </w:p>
    <w:p w14:paraId="58025832" w14:textId="3ACDF662" w:rsidR="00A84CCB" w:rsidRPr="00C33954" w:rsidRDefault="00134A8E" w:rsidP="00134A8E">
      <w:pPr>
        <w:keepNext/>
        <w:tabs>
          <w:tab w:val="left" w:pos="567"/>
        </w:tabs>
        <w:spacing w:line="240" w:lineRule="auto"/>
        <w:outlineLvl w:val="2"/>
        <w:rPr>
          <w:rFonts w:cs="Arial"/>
          <w:b/>
          <w:bCs/>
          <w:color w:val="C73672"/>
        </w:rPr>
      </w:pPr>
      <w:r>
        <w:rPr>
          <w:rFonts w:cs="Arial"/>
          <w:b/>
          <w:bCs/>
          <w:color w:val="006072"/>
        </w:rPr>
        <w:t xml:space="preserve">PART 3 </w:t>
      </w:r>
      <w:r w:rsidR="00A84CCB" w:rsidRPr="00C33954">
        <w:rPr>
          <w:rFonts w:cs="Arial"/>
          <w:b/>
          <w:bCs/>
          <w:color w:val="006072"/>
        </w:rPr>
        <w:t xml:space="preserve">Means of evaluation: </w:t>
      </w:r>
      <w:r>
        <w:rPr>
          <w:rFonts w:cs="Arial"/>
          <w:b/>
          <w:bCs/>
          <w:color w:val="006072"/>
        </w:rPr>
        <w:t>Conditions of Participation Pass</w:t>
      </w:r>
      <w:r w:rsidR="00A84CCB" w:rsidRPr="00C33954">
        <w:rPr>
          <w:rFonts w:cs="Arial"/>
          <w:b/>
          <w:bCs/>
          <w:color w:val="006072"/>
        </w:rPr>
        <w:t>/fail</w:t>
      </w:r>
    </w:p>
    <w:p w14:paraId="6CFE6AAD" w14:textId="77777777" w:rsidR="00A84CCB" w:rsidRPr="00C33954" w:rsidRDefault="00A84CCB" w:rsidP="00A84CCB">
      <w:pPr>
        <w:rPr>
          <w:rFonts w:cs="Arial"/>
        </w:rPr>
      </w:pPr>
    </w:p>
    <w:p w14:paraId="774F59FE" w14:textId="707A7CDE" w:rsidR="00A84CCB" w:rsidRPr="004D39CB" w:rsidRDefault="00A84CCB" w:rsidP="00A84CCB">
      <w:pPr>
        <w:jc w:val="both"/>
        <w:rPr>
          <w:rFonts w:cs="Arial"/>
        </w:rPr>
      </w:pPr>
      <w:r w:rsidRPr="004D39CB">
        <w:rPr>
          <w:rFonts w:cs="Arial"/>
        </w:rPr>
        <w:t xml:space="preserve">The Applicant is required to self-declare </w:t>
      </w:r>
      <w:r w:rsidR="00A5011B">
        <w:rPr>
          <w:rFonts w:cs="Arial"/>
        </w:rPr>
        <w:t xml:space="preserve">the accuracy of the financial and economic information provided on the central digital platform.  Suppliers are also </w:t>
      </w:r>
      <w:r w:rsidR="00946C5C">
        <w:rPr>
          <w:rFonts w:cs="Arial"/>
        </w:rPr>
        <w:t xml:space="preserve">required </w:t>
      </w:r>
      <w:r w:rsidR="00A5011B">
        <w:rPr>
          <w:rFonts w:cs="Arial"/>
        </w:rPr>
        <w:t xml:space="preserve">to confirm </w:t>
      </w:r>
      <w:r w:rsidR="00946C5C">
        <w:rPr>
          <w:rFonts w:cs="Arial"/>
        </w:rPr>
        <w:t>their</w:t>
      </w:r>
      <w:r w:rsidR="00A5011B">
        <w:rPr>
          <w:rFonts w:cs="Arial"/>
        </w:rPr>
        <w:t xml:space="preserve"> </w:t>
      </w:r>
      <w:r w:rsidRPr="004D39CB">
        <w:rPr>
          <w:rFonts w:cs="Arial"/>
        </w:rPr>
        <w:t>ability to provide a</w:t>
      </w:r>
      <w:r w:rsidR="00A5011B">
        <w:rPr>
          <w:rFonts w:cs="Arial"/>
        </w:rPr>
        <w:t xml:space="preserve">dequate insurance to cover the needs of the contract.  There is no requirement for these insurances to be in place prior to award of contract but a commitment to obtain this insurance should the bidder be successful.  </w:t>
      </w:r>
    </w:p>
    <w:p w14:paraId="3A3C5BE3" w14:textId="77777777" w:rsidR="00A84CCB" w:rsidRPr="004D39CB" w:rsidRDefault="00A84CCB" w:rsidP="00A84CCB">
      <w:pPr>
        <w:jc w:val="both"/>
        <w:rPr>
          <w:rFonts w:cs="Arial"/>
        </w:rPr>
      </w:pPr>
    </w:p>
    <w:p w14:paraId="389DDB9F" w14:textId="77777777" w:rsidR="00A84CCB" w:rsidRPr="004D39CB" w:rsidRDefault="00A84CCB" w:rsidP="00A84CCB">
      <w:pPr>
        <w:jc w:val="both"/>
        <w:rPr>
          <w:rFonts w:cs="Arial"/>
        </w:rPr>
      </w:pPr>
      <w:r w:rsidRPr="004D39CB">
        <w:rPr>
          <w:rFonts w:cs="Arial"/>
        </w:rPr>
        <w:t xml:space="preserve">Should the Applicant provide no response to this section it will be considered to have failed and will be excluded from the procurement process. </w:t>
      </w:r>
    </w:p>
    <w:p w14:paraId="1AFF3988" w14:textId="77777777" w:rsidR="00A84CCB" w:rsidRPr="004D39CB" w:rsidRDefault="00A84CCB" w:rsidP="00A84CCB">
      <w:pPr>
        <w:rPr>
          <w:rFonts w:cs="Arial"/>
        </w:rPr>
      </w:pPr>
    </w:p>
    <w:p w14:paraId="4C4ED6EB" w14:textId="77777777" w:rsidR="00A84CCB" w:rsidRPr="004D39CB" w:rsidRDefault="00A84CCB" w:rsidP="00A84CCB">
      <w:pPr>
        <w:jc w:val="both"/>
        <w:rPr>
          <w:rFonts w:cs="Arial"/>
        </w:rPr>
      </w:pPr>
      <w:r w:rsidRPr="004D39CB">
        <w:rPr>
          <w:rFonts w:cs="Arial"/>
        </w:rPr>
        <w:t xml:space="preserve">Prior to the award of the Contract the Authority will review the evidence submitted to ensure the Applicant has an acceptable level of economic and financial standing to perform a Contract of the required size and complexity. This will include an assessment regarding the ability of the Applicant to continue as a going concern, which is intended to identify considerations that would justify moving to not award the Contract </w:t>
      </w:r>
      <w:proofErr w:type="gramStart"/>
      <w:r w:rsidRPr="004D39CB">
        <w:rPr>
          <w:rFonts w:cs="Arial"/>
        </w:rPr>
        <w:t>on the basis of</w:t>
      </w:r>
      <w:proofErr w:type="gramEnd"/>
      <w:r w:rsidRPr="004D39CB">
        <w:rPr>
          <w:rFonts w:cs="Arial"/>
        </w:rPr>
        <w:t xml:space="preserve"> the likely future performance of the Applicant</w:t>
      </w:r>
    </w:p>
    <w:p w14:paraId="0797DE46" w14:textId="77777777" w:rsidR="00A84CCB" w:rsidRPr="004D39CB" w:rsidRDefault="00A84CCB" w:rsidP="00A84CCB">
      <w:pPr>
        <w:jc w:val="both"/>
        <w:rPr>
          <w:rFonts w:cs="Arial"/>
        </w:rPr>
      </w:pPr>
    </w:p>
    <w:p w14:paraId="6836E24B" w14:textId="2E09A2EE" w:rsidR="00A84CCB" w:rsidRPr="004D39CB" w:rsidRDefault="00A84CCB" w:rsidP="00A84CCB">
      <w:pPr>
        <w:jc w:val="both"/>
        <w:rPr>
          <w:rFonts w:cs="Arial"/>
        </w:rPr>
      </w:pPr>
      <w:r w:rsidRPr="004D39CB">
        <w:rPr>
          <w:rFonts w:cs="Arial"/>
        </w:rPr>
        <w:t>The Authority will be entitled to consider all information contained in the financial information submitted by the Applicant</w:t>
      </w:r>
      <w:r w:rsidR="00177208">
        <w:rPr>
          <w:rFonts w:cs="Arial"/>
        </w:rPr>
        <w:t xml:space="preserve"> prior to award of contract but will not consider this information prior to evaluation of the quality award tender questions</w:t>
      </w:r>
      <w:r w:rsidRPr="004D39CB">
        <w:rPr>
          <w:rFonts w:cs="Arial"/>
        </w:rPr>
        <w:t>. The Authority may seek clarification from the Applicant prior to any decision not to award the Contract</w:t>
      </w:r>
    </w:p>
    <w:p w14:paraId="1C94404C" w14:textId="77777777" w:rsidR="00A84CCB" w:rsidRPr="004D39CB" w:rsidRDefault="00A84CCB" w:rsidP="00A84CCB">
      <w:pPr>
        <w:tabs>
          <w:tab w:val="left" w:pos="0"/>
        </w:tabs>
        <w:rPr>
          <w:rFonts w:cs="Arial"/>
        </w:rPr>
      </w:pPr>
    </w:p>
    <w:p w14:paraId="7E737068" w14:textId="77777777" w:rsidR="00A84CCB" w:rsidRPr="004D39CB" w:rsidRDefault="00A84CCB" w:rsidP="00A84CCB">
      <w:pPr>
        <w:tabs>
          <w:tab w:val="left" w:pos="0"/>
        </w:tabs>
        <w:jc w:val="both"/>
        <w:rPr>
          <w:rFonts w:cs="Arial"/>
          <w:b/>
        </w:rPr>
      </w:pPr>
      <w:r w:rsidRPr="004D39CB">
        <w:rPr>
          <w:rFonts w:cs="Arial"/>
        </w:rPr>
        <w:t>Initially basic checks will be made on an Applicant’s title and any relevant registration details (e.g. registered number at Companies House) by the Authority’s Finance team. The Authority will check whether the Applicant is trading or dormant and whether it has a parent company.  The status of the accounts will also be determined to check whether accounts submitted are for the last accounting period for which statements have been filed and whether there are later accounts that are overdue.</w:t>
      </w:r>
    </w:p>
    <w:p w14:paraId="2DAC4CF4" w14:textId="77777777" w:rsidR="00A84CCB" w:rsidRPr="004D39CB" w:rsidRDefault="00A84CCB" w:rsidP="00A84CCB">
      <w:pPr>
        <w:tabs>
          <w:tab w:val="left" w:pos="0"/>
        </w:tabs>
        <w:jc w:val="both"/>
        <w:rPr>
          <w:rFonts w:cs="Arial"/>
        </w:rPr>
      </w:pPr>
    </w:p>
    <w:p w14:paraId="64CEC1E3" w14:textId="77777777" w:rsidR="00A84CCB" w:rsidRPr="004D39CB" w:rsidRDefault="00A84CCB" w:rsidP="00A84CCB">
      <w:pPr>
        <w:tabs>
          <w:tab w:val="left" w:pos="0"/>
        </w:tabs>
        <w:rPr>
          <w:rFonts w:cs="Arial"/>
        </w:rPr>
      </w:pPr>
      <w:r w:rsidRPr="004D39CB">
        <w:rPr>
          <w:rFonts w:cs="Arial"/>
        </w:rPr>
        <w:t>The Authority will make its evaluation based on the below:</w:t>
      </w:r>
    </w:p>
    <w:p w14:paraId="6AF10F15" w14:textId="77777777" w:rsidR="00A84CCB" w:rsidRPr="004D39CB" w:rsidRDefault="00A84CCB" w:rsidP="00A84CCB">
      <w:pPr>
        <w:tabs>
          <w:tab w:val="left" w:pos="0"/>
        </w:tabs>
        <w:rPr>
          <w:rFonts w:cs="Arial"/>
        </w:rPr>
      </w:pPr>
    </w:p>
    <w:tbl>
      <w:tblPr>
        <w:tblW w:w="96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1"/>
        <w:gridCol w:w="1276"/>
        <w:gridCol w:w="6662"/>
      </w:tblGrid>
      <w:tr w:rsidR="00A84CCB" w:rsidRPr="00C33954" w14:paraId="7758C8B8" w14:textId="77777777" w:rsidTr="004605FB">
        <w:trPr>
          <w:trHeight w:val="395"/>
        </w:trPr>
        <w:tc>
          <w:tcPr>
            <w:tcW w:w="1701" w:type="dxa"/>
            <w:shd w:val="clear" w:color="auto" w:fill="006072"/>
            <w:tcMar>
              <w:top w:w="0" w:type="dxa"/>
              <w:left w:w="108" w:type="dxa"/>
              <w:bottom w:w="0" w:type="dxa"/>
              <w:right w:w="108" w:type="dxa"/>
            </w:tcMar>
            <w:vAlign w:val="center"/>
            <w:hideMark/>
          </w:tcPr>
          <w:p w14:paraId="3CDC8EDE" w14:textId="77777777" w:rsidR="00A84CCB" w:rsidRPr="00C33954" w:rsidRDefault="00A84CCB" w:rsidP="004605FB">
            <w:pPr>
              <w:rPr>
                <w:rFonts w:eastAsia="Calibri" w:cs="Arial"/>
                <w:b/>
                <w:color w:val="FFFFFF" w:themeColor="background1"/>
              </w:rPr>
            </w:pPr>
            <w:r w:rsidRPr="00C33954">
              <w:rPr>
                <w:rFonts w:cs="Arial"/>
                <w:b/>
                <w:color w:val="FFFFFF" w:themeColor="background1"/>
              </w:rPr>
              <w:t>Risk Level</w:t>
            </w:r>
          </w:p>
        </w:tc>
        <w:tc>
          <w:tcPr>
            <w:tcW w:w="1276" w:type="dxa"/>
            <w:shd w:val="clear" w:color="auto" w:fill="006072"/>
            <w:tcMar>
              <w:top w:w="0" w:type="dxa"/>
              <w:left w:w="108" w:type="dxa"/>
              <w:bottom w:w="0" w:type="dxa"/>
              <w:right w:w="108" w:type="dxa"/>
            </w:tcMar>
            <w:vAlign w:val="center"/>
            <w:hideMark/>
          </w:tcPr>
          <w:p w14:paraId="7461A666" w14:textId="77777777" w:rsidR="00A84CCB" w:rsidRPr="00C33954" w:rsidRDefault="00A84CCB" w:rsidP="004605FB">
            <w:pPr>
              <w:rPr>
                <w:rFonts w:eastAsia="Calibri" w:cs="Arial"/>
                <w:b/>
                <w:color w:val="FFFFFF" w:themeColor="background1"/>
              </w:rPr>
            </w:pPr>
            <w:r w:rsidRPr="00C33954">
              <w:rPr>
                <w:rFonts w:cs="Arial"/>
                <w:b/>
                <w:color w:val="FFFFFF" w:themeColor="background1"/>
              </w:rPr>
              <w:t>Score</w:t>
            </w:r>
          </w:p>
        </w:tc>
        <w:tc>
          <w:tcPr>
            <w:tcW w:w="6662" w:type="dxa"/>
            <w:shd w:val="clear" w:color="auto" w:fill="006072"/>
            <w:tcMar>
              <w:top w:w="0" w:type="dxa"/>
              <w:left w:w="108" w:type="dxa"/>
              <w:bottom w:w="0" w:type="dxa"/>
              <w:right w:w="108" w:type="dxa"/>
            </w:tcMar>
            <w:vAlign w:val="center"/>
            <w:hideMark/>
          </w:tcPr>
          <w:p w14:paraId="61398965" w14:textId="77777777" w:rsidR="00A84CCB" w:rsidRPr="00C33954" w:rsidRDefault="00A84CCB" w:rsidP="004605FB">
            <w:pPr>
              <w:rPr>
                <w:rFonts w:eastAsia="Calibri" w:cs="Arial"/>
                <w:b/>
                <w:color w:val="FFFFFF" w:themeColor="background1"/>
              </w:rPr>
            </w:pPr>
            <w:r w:rsidRPr="00C33954">
              <w:rPr>
                <w:rFonts w:cs="Arial"/>
                <w:b/>
                <w:color w:val="FFFFFF" w:themeColor="background1"/>
              </w:rPr>
              <w:t>Definition</w:t>
            </w:r>
          </w:p>
        </w:tc>
      </w:tr>
      <w:tr w:rsidR="00A84CCB" w:rsidRPr="00C33954" w14:paraId="53859E15" w14:textId="77777777" w:rsidTr="004605FB">
        <w:trPr>
          <w:trHeight w:val="389"/>
        </w:trPr>
        <w:tc>
          <w:tcPr>
            <w:tcW w:w="1701" w:type="dxa"/>
            <w:tcMar>
              <w:top w:w="0" w:type="dxa"/>
              <w:left w:w="108" w:type="dxa"/>
              <w:bottom w:w="0" w:type="dxa"/>
              <w:right w:w="108" w:type="dxa"/>
            </w:tcMar>
            <w:vAlign w:val="center"/>
            <w:hideMark/>
          </w:tcPr>
          <w:p w14:paraId="241943AA" w14:textId="77777777" w:rsidR="00A84CCB" w:rsidRPr="00C33954" w:rsidRDefault="00A84CCB" w:rsidP="004605FB">
            <w:pPr>
              <w:rPr>
                <w:rFonts w:eastAsia="Calibri" w:cs="Arial"/>
                <w:b/>
                <w:bCs/>
                <w:color w:val="006072"/>
              </w:rPr>
            </w:pPr>
            <w:r w:rsidRPr="00C33954">
              <w:rPr>
                <w:rFonts w:cs="Arial"/>
                <w:b/>
                <w:bCs/>
                <w:color w:val="006072"/>
              </w:rPr>
              <w:t xml:space="preserve">High Risk </w:t>
            </w:r>
          </w:p>
        </w:tc>
        <w:tc>
          <w:tcPr>
            <w:tcW w:w="1276" w:type="dxa"/>
            <w:tcMar>
              <w:top w:w="0" w:type="dxa"/>
              <w:left w:w="108" w:type="dxa"/>
              <w:bottom w:w="0" w:type="dxa"/>
              <w:right w:w="108" w:type="dxa"/>
            </w:tcMar>
            <w:vAlign w:val="center"/>
            <w:hideMark/>
          </w:tcPr>
          <w:p w14:paraId="78459E4E" w14:textId="77777777" w:rsidR="00A84CCB" w:rsidRPr="00C33954" w:rsidRDefault="00A84CCB" w:rsidP="004605FB">
            <w:pPr>
              <w:rPr>
                <w:rFonts w:eastAsia="Calibri" w:cs="Arial"/>
                <w:b/>
                <w:bCs/>
                <w:color w:val="006072"/>
              </w:rPr>
            </w:pPr>
            <w:r w:rsidRPr="00C33954">
              <w:rPr>
                <w:rFonts w:cs="Arial"/>
                <w:b/>
                <w:bCs/>
                <w:color w:val="006072"/>
              </w:rPr>
              <w:t>Fail</w:t>
            </w:r>
          </w:p>
        </w:tc>
        <w:tc>
          <w:tcPr>
            <w:tcW w:w="6662" w:type="dxa"/>
            <w:tcMar>
              <w:top w:w="0" w:type="dxa"/>
              <w:left w:w="108" w:type="dxa"/>
              <w:bottom w:w="0" w:type="dxa"/>
              <w:right w:w="108" w:type="dxa"/>
            </w:tcMar>
            <w:vAlign w:val="center"/>
            <w:hideMark/>
          </w:tcPr>
          <w:p w14:paraId="21D71677" w14:textId="77777777" w:rsidR="00A84CCB" w:rsidRPr="00C33954" w:rsidRDefault="00A84CCB" w:rsidP="004605FB">
            <w:pPr>
              <w:rPr>
                <w:rFonts w:eastAsia="Calibri" w:cs="Arial"/>
                <w:color w:val="011E41"/>
              </w:rPr>
            </w:pPr>
            <w:r w:rsidRPr="00C33954">
              <w:rPr>
                <w:rFonts w:cs="Arial"/>
                <w:color w:val="011E41"/>
              </w:rPr>
              <w:t>Unacceptable risk or risks identified</w:t>
            </w:r>
          </w:p>
        </w:tc>
      </w:tr>
      <w:tr w:rsidR="00A84CCB" w:rsidRPr="00C33954" w14:paraId="46B09698" w14:textId="77777777" w:rsidTr="004605FB">
        <w:trPr>
          <w:trHeight w:val="409"/>
        </w:trPr>
        <w:tc>
          <w:tcPr>
            <w:tcW w:w="1701" w:type="dxa"/>
            <w:tcMar>
              <w:top w:w="0" w:type="dxa"/>
              <w:left w:w="108" w:type="dxa"/>
              <w:bottom w:w="0" w:type="dxa"/>
              <w:right w:w="108" w:type="dxa"/>
            </w:tcMar>
            <w:vAlign w:val="center"/>
            <w:hideMark/>
          </w:tcPr>
          <w:p w14:paraId="480E7713" w14:textId="77777777" w:rsidR="00A84CCB" w:rsidRPr="00C33954" w:rsidRDefault="00A84CCB" w:rsidP="004605FB">
            <w:pPr>
              <w:rPr>
                <w:rFonts w:eastAsia="Calibri" w:cs="Arial"/>
                <w:b/>
                <w:bCs/>
                <w:color w:val="006072"/>
              </w:rPr>
            </w:pPr>
            <w:r w:rsidRPr="00C33954">
              <w:rPr>
                <w:rFonts w:eastAsia="Calibri" w:cs="Arial"/>
                <w:b/>
                <w:bCs/>
                <w:color w:val="006072"/>
              </w:rPr>
              <w:t>Low Risk</w:t>
            </w:r>
          </w:p>
        </w:tc>
        <w:tc>
          <w:tcPr>
            <w:tcW w:w="1276" w:type="dxa"/>
            <w:tcMar>
              <w:top w:w="0" w:type="dxa"/>
              <w:left w:w="108" w:type="dxa"/>
              <w:bottom w:w="0" w:type="dxa"/>
              <w:right w:w="108" w:type="dxa"/>
            </w:tcMar>
            <w:vAlign w:val="center"/>
            <w:hideMark/>
          </w:tcPr>
          <w:p w14:paraId="6DFAFFDF" w14:textId="77777777" w:rsidR="00A84CCB" w:rsidRPr="00C33954" w:rsidRDefault="00A84CCB" w:rsidP="004605FB">
            <w:pPr>
              <w:rPr>
                <w:rFonts w:eastAsia="Calibri" w:cs="Arial"/>
                <w:b/>
                <w:bCs/>
                <w:color w:val="006072"/>
              </w:rPr>
            </w:pPr>
            <w:r w:rsidRPr="00C33954">
              <w:rPr>
                <w:rFonts w:cs="Arial"/>
                <w:b/>
                <w:bCs/>
                <w:color w:val="006072"/>
              </w:rPr>
              <w:t>Pass</w:t>
            </w:r>
          </w:p>
        </w:tc>
        <w:tc>
          <w:tcPr>
            <w:tcW w:w="6662" w:type="dxa"/>
            <w:tcMar>
              <w:top w:w="0" w:type="dxa"/>
              <w:left w:w="108" w:type="dxa"/>
              <w:bottom w:w="0" w:type="dxa"/>
              <w:right w:w="108" w:type="dxa"/>
            </w:tcMar>
            <w:vAlign w:val="center"/>
            <w:hideMark/>
          </w:tcPr>
          <w:p w14:paraId="51370466" w14:textId="77777777" w:rsidR="00A84CCB" w:rsidRPr="00C33954" w:rsidRDefault="00A84CCB" w:rsidP="004605FB">
            <w:pPr>
              <w:rPr>
                <w:rFonts w:eastAsia="Calibri" w:cs="Arial"/>
                <w:color w:val="011E41"/>
              </w:rPr>
            </w:pPr>
            <w:r w:rsidRPr="00C33954">
              <w:rPr>
                <w:rFonts w:cs="Arial"/>
                <w:color w:val="011E41"/>
              </w:rPr>
              <w:t>No risks identified or some minor risks identified</w:t>
            </w:r>
          </w:p>
        </w:tc>
      </w:tr>
    </w:tbl>
    <w:p w14:paraId="7F8E2161" w14:textId="77777777" w:rsidR="00A84CCB" w:rsidRPr="00C33954" w:rsidRDefault="00A84CCB" w:rsidP="00A84CCB">
      <w:pPr>
        <w:rPr>
          <w:rFonts w:cs="Arial"/>
        </w:rPr>
      </w:pPr>
    </w:p>
    <w:p w14:paraId="0AA3701E" w14:textId="77777777" w:rsidR="00A84CCB" w:rsidRPr="004D39CB" w:rsidDel="008358B0" w:rsidRDefault="00A84CCB" w:rsidP="00A84CCB">
      <w:pPr>
        <w:jc w:val="both"/>
        <w:rPr>
          <w:rFonts w:cs="Arial"/>
        </w:rPr>
      </w:pPr>
      <w:r w:rsidRPr="004D39CB">
        <w:rPr>
          <w:rFonts w:cs="Arial"/>
        </w:rPr>
        <w:t xml:space="preserve">Any decision to not to award the resultant Contract following the application of the financial assessment evaluation methodology will be formally recorded and the Applicant will be notified. Under these circumstances the Authority may decide to award the Contract to the second-placed Applicant, although Applicants are reminded of section 4.27 Acceptance of Offers of this document. </w:t>
      </w:r>
    </w:p>
    <w:p w14:paraId="3B10D556" w14:textId="77777777" w:rsidR="00A84CCB" w:rsidRPr="00C33954" w:rsidRDefault="00A84CCB" w:rsidP="00A84CCB">
      <w:pPr>
        <w:rPr>
          <w:rFonts w:cs="Arial"/>
        </w:rPr>
      </w:pPr>
    </w:p>
    <w:p w14:paraId="77E273B3" w14:textId="78CEBFDF" w:rsidR="0026631D" w:rsidRPr="0026631D" w:rsidRDefault="0026631D" w:rsidP="0026631D">
      <w:pPr>
        <w:pStyle w:val="Heading2"/>
        <w:rPr>
          <w:lang w:bidi="en-GB"/>
        </w:rPr>
      </w:pPr>
      <w:bookmarkStart w:id="101" w:name="_Toc80364834"/>
      <w:bookmarkStart w:id="102" w:name="_Toc80367768"/>
      <w:bookmarkStart w:id="103" w:name="_Toc191538732"/>
      <w:r>
        <w:rPr>
          <w:lang w:bidi="en-GB"/>
        </w:rPr>
        <w:t>Award</w:t>
      </w:r>
      <w:r w:rsidR="00472938">
        <w:rPr>
          <w:lang w:bidi="en-GB"/>
        </w:rPr>
        <w:t xml:space="preserve"> </w:t>
      </w:r>
      <w:r>
        <w:rPr>
          <w:lang w:bidi="en-GB"/>
        </w:rPr>
        <w:t>Criteria – Quality, Capability and Price</w:t>
      </w:r>
      <w:bookmarkEnd w:id="101"/>
      <w:bookmarkEnd w:id="102"/>
      <w:bookmarkEnd w:id="103"/>
    </w:p>
    <w:p w14:paraId="1C44BCC3" w14:textId="4E7B416E" w:rsidR="0026631D" w:rsidRDefault="0026631D" w:rsidP="0026631D">
      <w:pPr>
        <w:rPr>
          <w:lang w:bidi="en-GB"/>
        </w:rPr>
      </w:pPr>
    </w:p>
    <w:p w14:paraId="1BB77405" w14:textId="04EAA683" w:rsidR="0026631D" w:rsidRDefault="00EF5EF8" w:rsidP="0026631D">
      <w:pPr>
        <w:jc w:val="both"/>
        <w:rPr>
          <w:lang w:bidi="en-GB"/>
        </w:rPr>
      </w:pPr>
      <w:r>
        <w:rPr>
          <w:lang w:bidi="en-GB"/>
        </w:rPr>
        <w:t xml:space="preserve">The </w:t>
      </w:r>
      <w:r w:rsidR="002A1366">
        <w:rPr>
          <w:lang w:bidi="en-GB"/>
        </w:rPr>
        <w:t>Quality Award Tender</w:t>
      </w:r>
      <w:r>
        <w:rPr>
          <w:lang w:bidi="en-GB"/>
        </w:rPr>
        <w:t xml:space="preserve"> Questionnaire allows</w:t>
      </w:r>
      <w:r w:rsidR="0026631D" w:rsidRPr="0026631D">
        <w:rPr>
          <w:lang w:bidi="en-GB"/>
        </w:rPr>
        <w:t xml:space="preserve"> </w:t>
      </w:r>
      <w:r w:rsidR="006B32AA">
        <w:rPr>
          <w:lang w:bidi="en-GB"/>
        </w:rPr>
        <w:t>Tenderer</w:t>
      </w:r>
      <w:r w:rsidR="0026631D" w:rsidRPr="0026631D">
        <w:rPr>
          <w:lang w:bidi="en-GB"/>
        </w:rPr>
        <w:t>s to provide evidence of the</w:t>
      </w:r>
      <w:r w:rsidR="00F30E9A">
        <w:rPr>
          <w:lang w:bidi="en-GB"/>
        </w:rPr>
        <w:t>ir</w:t>
      </w:r>
      <w:r w:rsidR="0026631D" w:rsidRPr="0026631D">
        <w:rPr>
          <w:lang w:bidi="en-GB"/>
        </w:rPr>
        <w:t xml:space="preserve"> capability to undertake the service(s) </w:t>
      </w:r>
      <w:proofErr w:type="gramStart"/>
      <w:r w:rsidR="0026631D" w:rsidRPr="0026631D">
        <w:rPr>
          <w:lang w:bidi="en-GB"/>
        </w:rPr>
        <w:t>and also</w:t>
      </w:r>
      <w:proofErr w:type="gramEnd"/>
      <w:r w:rsidR="0026631D" w:rsidRPr="0026631D">
        <w:rPr>
          <w:lang w:bidi="en-GB"/>
        </w:rPr>
        <w:t xml:space="preserve"> to address how the service itself will be provided.</w:t>
      </w:r>
    </w:p>
    <w:p w14:paraId="31895E14" w14:textId="77777777" w:rsidR="0026631D" w:rsidRDefault="0026631D" w:rsidP="0026631D">
      <w:pPr>
        <w:jc w:val="both"/>
        <w:rPr>
          <w:lang w:bidi="en-GB"/>
        </w:rPr>
      </w:pPr>
    </w:p>
    <w:p w14:paraId="20B72CBA" w14:textId="09F1B9B7" w:rsidR="0026631D" w:rsidRDefault="0026631D" w:rsidP="0026631D">
      <w:pPr>
        <w:jc w:val="both"/>
        <w:rPr>
          <w:lang w:bidi="en-GB"/>
        </w:rPr>
      </w:pPr>
      <w:r w:rsidRPr="0026631D">
        <w:rPr>
          <w:lang w:bidi="en-GB"/>
        </w:rPr>
        <w:t xml:space="preserve">Each question is subject to a percentage weighting, with the sum weighting of all questions totalling 100%. Weightings associated with each of the criteria can be found in </w:t>
      </w:r>
      <w:r w:rsidR="002A1366">
        <w:rPr>
          <w:lang w:bidi="en-GB"/>
        </w:rPr>
        <w:t>the A</w:t>
      </w:r>
      <w:r w:rsidR="00DA54A4">
        <w:rPr>
          <w:lang w:bidi="en-GB"/>
        </w:rPr>
        <w:t>ward Criteria</w:t>
      </w:r>
      <w:r w:rsidRPr="0026631D">
        <w:rPr>
          <w:lang w:bidi="en-GB"/>
        </w:rPr>
        <w:t xml:space="preserve">, alongside </w:t>
      </w:r>
      <w:r w:rsidRPr="0026631D">
        <w:rPr>
          <w:lang w:bidi="en-GB"/>
        </w:rPr>
        <w:lastRenderedPageBreak/>
        <w:t xml:space="preserve">any minimum score requirements for </w:t>
      </w:r>
      <w:r w:rsidRPr="0026631D">
        <w:rPr>
          <w:b/>
          <w:bCs/>
          <w:lang w:bidi="en-GB"/>
        </w:rPr>
        <w:t>each</w:t>
      </w:r>
      <w:r w:rsidRPr="0026631D">
        <w:rPr>
          <w:lang w:bidi="en-GB"/>
        </w:rPr>
        <w:t xml:space="preserve"> question. Where these apply, </w:t>
      </w:r>
      <w:r w:rsidR="006B32AA">
        <w:rPr>
          <w:lang w:bidi="en-GB"/>
        </w:rPr>
        <w:t>Tenderer</w:t>
      </w:r>
      <w:r w:rsidRPr="0026631D">
        <w:rPr>
          <w:lang w:bidi="en-GB"/>
        </w:rPr>
        <w:t xml:space="preserve">s will be discounted from consideration for award if they do not achieve the minimum score required on </w:t>
      </w:r>
      <w:r w:rsidRPr="0026631D">
        <w:rPr>
          <w:b/>
          <w:bCs/>
          <w:lang w:bidi="en-GB"/>
        </w:rPr>
        <w:t xml:space="preserve">any </w:t>
      </w:r>
      <w:r w:rsidRPr="0026631D">
        <w:rPr>
          <w:lang w:bidi="en-GB"/>
        </w:rPr>
        <w:t xml:space="preserve">question. </w:t>
      </w:r>
    </w:p>
    <w:p w14:paraId="2B0006F3" w14:textId="77777777" w:rsidR="0026631D" w:rsidRPr="0026631D" w:rsidRDefault="0026631D" w:rsidP="0026631D">
      <w:pPr>
        <w:jc w:val="both"/>
        <w:rPr>
          <w:lang w:bidi="en-GB"/>
        </w:rPr>
      </w:pPr>
    </w:p>
    <w:p w14:paraId="2E3B98F0" w14:textId="67FC73E1" w:rsidR="0026631D" w:rsidRPr="0026631D" w:rsidRDefault="0026631D" w:rsidP="0026631D">
      <w:pPr>
        <w:jc w:val="both"/>
        <w:rPr>
          <w:lang w:bidi="en-GB"/>
        </w:rPr>
      </w:pPr>
      <w:proofErr w:type="gramStart"/>
      <w:r w:rsidRPr="0026631D">
        <w:rPr>
          <w:lang w:bidi="en-GB"/>
        </w:rPr>
        <w:t>Taking into account</w:t>
      </w:r>
      <w:proofErr w:type="gramEnd"/>
      <w:r w:rsidRPr="0026631D">
        <w:rPr>
          <w:lang w:bidi="en-GB"/>
        </w:rPr>
        <w:t xml:space="preserve"> the weightings applied, </w:t>
      </w:r>
      <w:r w:rsidR="006B32AA">
        <w:rPr>
          <w:lang w:bidi="en-GB"/>
        </w:rPr>
        <w:t>Tenderer</w:t>
      </w:r>
      <w:r w:rsidRPr="0026631D">
        <w:rPr>
          <w:lang w:bidi="en-GB"/>
        </w:rPr>
        <w:t xml:space="preserve">s must also obtain a minimum overall quality score of </w:t>
      </w:r>
      <w:r w:rsidR="00336914">
        <w:rPr>
          <w:lang w:bidi="en-GB"/>
        </w:rPr>
        <w:t>50</w:t>
      </w:r>
      <w:r w:rsidRPr="0026631D">
        <w:rPr>
          <w:lang w:bidi="en-GB"/>
        </w:rPr>
        <w:t xml:space="preserve"> out of 100 to progress to be evaluated on Price. </w:t>
      </w:r>
    </w:p>
    <w:p w14:paraId="3F66FFF6" w14:textId="77777777" w:rsidR="0026631D" w:rsidRPr="0026631D" w:rsidRDefault="0026631D" w:rsidP="0026631D">
      <w:pPr>
        <w:jc w:val="both"/>
        <w:rPr>
          <w:lang w:bidi="en-GB"/>
        </w:rPr>
      </w:pPr>
    </w:p>
    <w:p w14:paraId="11E2CF0D" w14:textId="78FA2CC3" w:rsidR="00986489" w:rsidRDefault="0026631D" w:rsidP="00986489">
      <w:pPr>
        <w:jc w:val="both"/>
        <w:rPr>
          <w:lang w:bidi="en-GB"/>
        </w:rPr>
      </w:pPr>
      <w:r w:rsidRPr="0026631D">
        <w:rPr>
          <w:lang w:bidi="en-GB"/>
        </w:rPr>
        <w:t xml:space="preserve">Please note that, where applicable, there may be a requirement for user testing by </w:t>
      </w:r>
      <w:proofErr w:type="gramStart"/>
      <w:r w:rsidR="001A3532">
        <w:rPr>
          <w:lang w:bidi="en-GB"/>
        </w:rPr>
        <w:t xml:space="preserve">Somerset </w:t>
      </w:r>
      <w:r w:rsidRPr="0026631D">
        <w:rPr>
          <w:lang w:bidi="en-GB"/>
        </w:rPr>
        <w:t xml:space="preserve"> Council's</w:t>
      </w:r>
      <w:proofErr w:type="gramEnd"/>
      <w:r w:rsidRPr="0026631D">
        <w:rPr>
          <w:lang w:bidi="en-GB"/>
        </w:rPr>
        <w:t xml:space="preserve"> ICT department on any proposed solution.</w:t>
      </w:r>
    </w:p>
    <w:p w14:paraId="25E419B8" w14:textId="77777777" w:rsidR="00986489" w:rsidRPr="0026631D" w:rsidRDefault="00986489" w:rsidP="00986489">
      <w:pPr>
        <w:jc w:val="both"/>
        <w:rPr>
          <w:lang w:bidi="en-GB"/>
        </w:rPr>
      </w:pPr>
    </w:p>
    <w:p w14:paraId="6F55C199" w14:textId="3ABB7326" w:rsidR="0026631D" w:rsidRPr="0026631D" w:rsidRDefault="0026631D" w:rsidP="0026631D">
      <w:pPr>
        <w:jc w:val="both"/>
        <w:rPr>
          <w:i/>
          <w:iCs/>
          <w:lang w:bidi="en-GB"/>
        </w:rPr>
      </w:pPr>
      <w:r w:rsidRPr="0026631D">
        <w:rPr>
          <w:lang w:bidi="en-GB"/>
        </w:rPr>
        <w:t>The following scoring methodology will be used to evaluate the answer to each Award question:</w:t>
      </w:r>
    </w:p>
    <w:p w14:paraId="47F0F834" w14:textId="77777777" w:rsidR="0026631D" w:rsidRPr="0026631D" w:rsidRDefault="0026631D" w:rsidP="0026631D">
      <w:pPr>
        <w:jc w:val="both"/>
        <w:rPr>
          <w:lang w:bidi="en-GB"/>
        </w:rPr>
      </w:pPr>
    </w:p>
    <w:p w14:paraId="6BCFB4AD" w14:textId="77777777" w:rsidR="0026631D" w:rsidRPr="0026631D" w:rsidRDefault="0026631D" w:rsidP="0026631D">
      <w:pPr>
        <w:jc w:val="both"/>
        <w:rPr>
          <w:lang w:bidi="en-GB"/>
        </w:rPr>
      </w:pPr>
    </w:p>
    <w:tbl>
      <w:tblPr>
        <w:tblStyle w:val="ListTable3-Accent3"/>
        <w:tblW w:w="10064" w:type="dxa"/>
        <w:tblLayout w:type="fixed"/>
        <w:tblLook w:val="01E0" w:firstRow="1" w:lastRow="1" w:firstColumn="1" w:lastColumn="1" w:noHBand="0" w:noVBand="0"/>
      </w:tblPr>
      <w:tblGrid>
        <w:gridCol w:w="2122"/>
        <w:gridCol w:w="7942"/>
      </w:tblGrid>
      <w:tr w:rsidR="0026631D" w:rsidRPr="0026631D" w14:paraId="400F0BF5" w14:textId="77777777" w:rsidTr="00112A86">
        <w:trPr>
          <w:cnfStyle w:val="100000000000" w:firstRow="1" w:lastRow="0" w:firstColumn="0" w:lastColumn="0" w:oddVBand="0" w:evenVBand="0" w:oddHBand="0" w:evenHBand="0" w:firstRowFirstColumn="0" w:firstRowLastColumn="0" w:lastRowFirstColumn="0" w:lastRowLastColumn="0"/>
          <w:trHeight w:val="416"/>
        </w:trPr>
        <w:tc>
          <w:tcPr>
            <w:cnfStyle w:val="001000000100" w:firstRow="0" w:lastRow="0" w:firstColumn="1" w:lastColumn="0" w:oddVBand="0" w:evenVBand="0" w:oddHBand="0" w:evenHBand="0" w:firstRowFirstColumn="1" w:firstRowLastColumn="0" w:lastRowFirstColumn="0" w:lastRowLastColumn="0"/>
            <w:tcW w:w="2122" w:type="dxa"/>
            <w:tcBorders>
              <w:top w:val="single" w:sz="4" w:space="0" w:color="auto"/>
              <w:left w:val="single" w:sz="4" w:space="0" w:color="auto"/>
              <w:bottom w:val="single" w:sz="4" w:space="0" w:color="auto"/>
              <w:right w:val="single" w:sz="4" w:space="0" w:color="auto"/>
            </w:tcBorders>
          </w:tcPr>
          <w:p w14:paraId="1A533123" w14:textId="77777777" w:rsidR="0026631D" w:rsidRPr="007B48F6" w:rsidRDefault="0026631D" w:rsidP="0026631D">
            <w:pPr>
              <w:jc w:val="both"/>
              <w:rPr>
                <w:b w:val="0"/>
                <w:bCs w:val="0"/>
                <w:color w:val="auto"/>
                <w:lang w:bidi="en-GB"/>
              </w:rPr>
            </w:pPr>
            <w:r w:rsidRPr="007B48F6">
              <w:rPr>
                <w:color w:val="auto"/>
                <w:lang w:bidi="en-GB"/>
              </w:rPr>
              <w:t>Score</w:t>
            </w:r>
          </w:p>
        </w:tc>
        <w:tc>
          <w:tcPr>
            <w:cnfStyle w:val="000100001000" w:firstRow="0" w:lastRow="0" w:firstColumn="0" w:lastColumn="1" w:oddVBand="0" w:evenVBand="0" w:oddHBand="0" w:evenHBand="0" w:firstRowFirstColumn="0" w:firstRowLastColumn="1" w:lastRowFirstColumn="0" w:lastRowLastColumn="0"/>
            <w:tcW w:w="7942" w:type="dxa"/>
            <w:tcBorders>
              <w:top w:val="single" w:sz="4" w:space="0" w:color="auto"/>
              <w:left w:val="single" w:sz="4" w:space="0" w:color="auto"/>
              <w:bottom w:val="single" w:sz="4" w:space="0" w:color="auto"/>
              <w:right w:val="single" w:sz="4" w:space="0" w:color="auto"/>
            </w:tcBorders>
          </w:tcPr>
          <w:p w14:paraId="0490BF7F" w14:textId="77777777" w:rsidR="0026631D" w:rsidRPr="007B48F6" w:rsidRDefault="0026631D" w:rsidP="0026631D">
            <w:pPr>
              <w:jc w:val="both"/>
              <w:rPr>
                <w:b w:val="0"/>
                <w:bCs w:val="0"/>
                <w:color w:val="auto"/>
                <w:lang w:bidi="en-GB"/>
              </w:rPr>
            </w:pPr>
            <w:r w:rsidRPr="007B48F6">
              <w:rPr>
                <w:color w:val="auto"/>
                <w:lang w:bidi="en-GB"/>
              </w:rPr>
              <w:t>Description</w:t>
            </w:r>
          </w:p>
        </w:tc>
      </w:tr>
      <w:tr w:rsidR="0026631D" w:rsidRPr="0026631D" w14:paraId="48907A2D" w14:textId="77777777" w:rsidTr="00112A86">
        <w:trPr>
          <w:cnfStyle w:val="000000100000" w:firstRow="0" w:lastRow="0" w:firstColumn="0" w:lastColumn="0" w:oddVBand="0" w:evenVBand="0" w:oddHBand="1" w:evenHBand="0" w:firstRowFirstColumn="0" w:firstRowLastColumn="0" w:lastRowFirstColumn="0" w:lastRowLastColumn="0"/>
          <w:trHeight w:val="70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tcPr>
          <w:p w14:paraId="1C4A7EE9" w14:textId="782BE4BB" w:rsidR="0026631D" w:rsidRPr="0026631D" w:rsidRDefault="0026631D" w:rsidP="0026631D">
            <w:pPr>
              <w:jc w:val="both"/>
              <w:rPr>
                <w:lang w:bidi="en-GB"/>
              </w:rPr>
            </w:pPr>
            <w:r w:rsidRPr="0026631D">
              <w:rPr>
                <w:lang w:bidi="en-GB"/>
              </w:rPr>
              <w:t>0 – Unacceptable</w:t>
            </w:r>
          </w:p>
        </w:tc>
        <w:tc>
          <w:tcPr>
            <w:cnfStyle w:val="000100000000" w:firstRow="0" w:lastRow="0" w:firstColumn="0" w:lastColumn="1" w:oddVBand="0" w:evenVBand="0" w:oddHBand="0" w:evenHBand="0" w:firstRowFirstColumn="0" w:firstRowLastColumn="0" w:lastRowFirstColumn="0" w:lastRowLastColumn="0"/>
            <w:tcW w:w="7942" w:type="dxa"/>
            <w:tcBorders>
              <w:top w:val="single" w:sz="4" w:space="0" w:color="auto"/>
              <w:left w:val="single" w:sz="4" w:space="0" w:color="auto"/>
              <w:bottom w:val="single" w:sz="4" w:space="0" w:color="auto"/>
              <w:right w:val="single" w:sz="4" w:space="0" w:color="auto"/>
            </w:tcBorders>
          </w:tcPr>
          <w:p w14:paraId="70F3805E" w14:textId="79F074DB" w:rsidR="0026631D" w:rsidRPr="004A5A26" w:rsidRDefault="0026631D" w:rsidP="004A5A26">
            <w:pPr>
              <w:jc w:val="both"/>
              <w:rPr>
                <w:b w:val="0"/>
                <w:bCs w:val="0"/>
                <w:lang w:bidi="en-GB"/>
              </w:rPr>
            </w:pPr>
            <w:r w:rsidRPr="0026631D">
              <w:rPr>
                <w:lang w:bidi="en-GB"/>
              </w:rPr>
              <w:t>Nil or inadequate response.</w:t>
            </w:r>
            <w:r w:rsidR="004A5A26">
              <w:rPr>
                <w:b w:val="0"/>
                <w:bCs w:val="0"/>
                <w:lang w:bidi="en-GB"/>
              </w:rPr>
              <w:t xml:space="preserve"> </w:t>
            </w:r>
            <w:r w:rsidR="004A5A26" w:rsidRPr="004A5A26">
              <w:rPr>
                <w:lang w:bidi="en-GB"/>
              </w:rPr>
              <w:t>The response f</w:t>
            </w:r>
            <w:r w:rsidRPr="004A5A26">
              <w:rPr>
                <w:lang w:bidi="en-GB"/>
              </w:rPr>
              <w:t>ails to demonstrate an ability to meet the requirement.</w:t>
            </w:r>
          </w:p>
        </w:tc>
      </w:tr>
      <w:tr w:rsidR="0026631D" w:rsidRPr="0026631D" w14:paraId="3A2D41A3" w14:textId="77777777" w:rsidTr="004A5A26">
        <w:trPr>
          <w:trHeight w:val="957"/>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tcPr>
          <w:p w14:paraId="06186486" w14:textId="6C906F14" w:rsidR="0026631D" w:rsidRPr="0026631D" w:rsidRDefault="0026631D" w:rsidP="0026631D">
            <w:pPr>
              <w:jc w:val="both"/>
              <w:rPr>
                <w:lang w:bidi="en-GB"/>
              </w:rPr>
            </w:pPr>
            <w:r w:rsidRPr="0026631D">
              <w:rPr>
                <w:lang w:bidi="en-GB"/>
              </w:rPr>
              <w:t>1 – Poor</w:t>
            </w:r>
          </w:p>
        </w:tc>
        <w:tc>
          <w:tcPr>
            <w:cnfStyle w:val="000100000000" w:firstRow="0" w:lastRow="0" w:firstColumn="0" w:lastColumn="1" w:oddVBand="0" w:evenVBand="0" w:oddHBand="0" w:evenHBand="0" w:firstRowFirstColumn="0" w:firstRowLastColumn="0" w:lastRowFirstColumn="0" w:lastRowLastColumn="0"/>
            <w:tcW w:w="7942" w:type="dxa"/>
            <w:tcBorders>
              <w:top w:val="single" w:sz="4" w:space="0" w:color="auto"/>
              <w:left w:val="single" w:sz="4" w:space="0" w:color="auto"/>
              <w:bottom w:val="single" w:sz="4" w:space="0" w:color="auto"/>
              <w:right w:val="single" w:sz="4" w:space="0" w:color="auto"/>
            </w:tcBorders>
          </w:tcPr>
          <w:p w14:paraId="70D51901" w14:textId="714F439B" w:rsidR="0026631D" w:rsidRPr="004A5A26" w:rsidRDefault="0026631D" w:rsidP="004A5A26">
            <w:pPr>
              <w:jc w:val="both"/>
              <w:rPr>
                <w:b w:val="0"/>
                <w:bCs w:val="0"/>
                <w:lang w:bidi="en-GB"/>
              </w:rPr>
            </w:pPr>
            <w:r w:rsidRPr="0026631D">
              <w:rPr>
                <w:lang w:bidi="en-GB"/>
              </w:rPr>
              <w:t>Response is partially relevant and poor.</w:t>
            </w:r>
            <w:r w:rsidR="004A5A26">
              <w:rPr>
                <w:b w:val="0"/>
                <w:bCs w:val="0"/>
                <w:lang w:bidi="en-GB"/>
              </w:rPr>
              <w:t xml:space="preserve"> </w:t>
            </w:r>
            <w:r w:rsidRPr="0026631D">
              <w:rPr>
                <w:lang w:bidi="en-GB"/>
              </w:rPr>
              <w:t>The response addresses some elements of the requirement but contains insufficient/limited detail or explanation to demonstrate how the requirement will be fulfilled.</w:t>
            </w:r>
          </w:p>
        </w:tc>
      </w:tr>
      <w:tr w:rsidR="0026631D" w:rsidRPr="0026631D" w14:paraId="3DC32BB5" w14:textId="77777777" w:rsidTr="004A5A26">
        <w:trPr>
          <w:cnfStyle w:val="000000100000" w:firstRow="0" w:lastRow="0" w:firstColumn="0" w:lastColumn="0" w:oddVBand="0" w:evenVBand="0" w:oddHBand="1" w:evenHBand="0" w:firstRowFirstColumn="0" w:firstRowLastColumn="0" w:lastRowFirstColumn="0" w:lastRowLastColumn="0"/>
          <w:trHeight w:val="856"/>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tcPr>
          <w:p w14:paraId="12C8DFDE" w14:textId="7ED2468B" w:rsidR="0026631D" w:rsidRPr="0026631D" w:rsidRDefault="0026631D" w:rsidP="0026631D">
            <w:pPr>
              <w:jc w:val="both"/>
              <w:rPr>
                <w:lang w:bidi="en-GB"/>
              </w:rPr>
            </w:pPr>
            <w:r w:rsidRPr="0026631D">
              <w:rPr>
                <w:lang w:bidi="en-GB"/>
              </w:rPr>
              <w:t>2 – Acceptable</w:t>
            </w:r>
          </w:p>
        </w:tc>
        <w:tc>
          <w:tcPr>
            <w:cnfStyle w:val="000100000000" w:firstRow="0" w:lastRow="0" w:firstColumn="0" w:lastColumn="1" w:oddVBand="0" w:evenVBand="0" w:oddHBand="0" w:evenHBand="0" w:firstRowFirstColumn="0" w:firstRowLastColumn="0" w:lastRowFirstColumn="0" w:lastRowLastColumn="0"/>
            <w:tcW w:w="7942" w:type="dxa"/>
            <w:tcBorders>
              <w:top w:val="single" w:sz="4" w:space="0" w:color="auto"/>
              <w:left w:val="single" w:sz="4" w:space="0" w:color="auto"/>
              <w:bottom w:val="single" w:sz="4" w:space="0" w:color="auto"/>
              <w:right w:val="single" w:sz="4" w:space="0" w:color="auto"/>
            </w:tcBorders>
          </w:tcPr>
          <w:p w14:paraId="3F410E02" w14:textId="77777777" w:rsidR="0026631D" w:rsidRPr="0026631D" w:rsidRDefault="0026631D" w:rsidP="0026631D">
            <w:pPr>
              <w:jc w:val="both"/>
              <w:rPr>
                <w:lang w:bidi="en-GB"/>
              </w:rPr>
            </w:pPr>
            <w:r w:rsidRPr="0026631D">
              <w:rPr>
                <w:lang w:bidi="en-GB"/>
              </w:rPr>
              <w:t>Response is relevant and acceptable. The response addresses a broad understanding of the requirement but may lack details on how the requirement will be fulfilled in certain areas.</w:t>
            </w:r>
          </w:p>
        </w:tc>
      </w:tr>
      <w:tr w:rsidR="0026631D" w:rsidRPr="0026631D" w14:paraId="3959CE0E" w14:textId="77777777" w:rsidTr="004A5A26">
        <w:trPr>
          <w:trHeight w:val="841"/>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tcPr>
          <w:p w14:paraId="11221653" w14:textId="063DA3F3" w:rsidR="0026631D" w:rsidRPr="0026631D" w:rsidRDefault="0026631D" w:rsidP="0026631D">
            <w:pPr>
              <w:jc w:val="both"/>
              <w:rPr>
                <w:lang w:bidi="en-GB"/>
              </w:rPr>
            </w:pPr>
            <w:r w:rsidRPr="0026631D">
              <w:rPr>
                <w:lang w:bidi="en-GB"/>
              </w:rPr>
              <w:t>3 – Good</w:t>
            </w:r>
          </w:p>
        </w:tc>
        <w:tc>
          <w:tcPr>
            <w:cnfStyle w:val="000100000000" w:firstRow="0" w:lastRow="0" w:firstColumn="0" w:lastColumn="1" w:oddVBand="0" w:evenVBand="0" w:oddHBand="0" w:evenHBand="0" w:firstRowFirstColumn="0" w:firstRowLastColumn="0" w:lastRowFirstColumn="0" w:lastRowLastColumn="0"/>
            <w:tcW w:w="7942" w:type="dxa"/>
            <w:tcBorders>
              <w:top w:val="single" w:sz="4" w:space="0" w:color="auto"/>
              <w:left w:val="single" w:sz="4" w:space="0" w:color="auto"/>
              <w:bottom w:val="single" w:sz="4" w:space="0" w:color="auto"/>
              <w:right w:val="single" w:sz="4" w:space="0" w:color="auto"/>
            </w:tcBorders>
          </w:tcPr>
          <w:p w14:paraId="63BF34CF" w14:textId="77777777" w:rsidR="0026631D" w:rsidRPr="0026631D" w:rsidRDefault="0026631D" w:rsidP="0026631D">
            <w:pPr>
              <w:jc w:val="both"/>
              <w:rPr>
                <w:lang w:bidi="en-GB"/>
              </w:rPr>
            </w:pPr>
            <w:r w:rsidRPr="0026631D">
              <w:rPr>
                <w:lang w:bidi="en-GB"/>
              </w:rPr>
              <w:t>Response is relevant and good. The response is sufficiently detailed to demonstrate a good understanding and provides details on how the requirements will be fulfilled.</w:t>
            </w:r>
          </w:p>
        </w:tc>
      </w:tr>
      <w:tr w:rsidR="0026631D" w:rsidRPr="0026631D" w14:paraId="34B13B1B" w14:textId="77777777" w:rsidTr="00112A86">
        <w:trPr>
          <w:cnfStyle w:val="000000100000" w:firstRow="0" w:lastRow="0" w:firstColumn="0" w:lastColumn="0" w:oddVBand="0" w:evenVBand="0" w:oddHBand="1" w:evenHBand="0" w:firstRowFirstColumn="0" w:firstRowLastColumn="0" w:lastRowFirstColumn="0" w:lastRowLastColumn="0"/>
          <w:trHeight w:val="1151"/>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tcPr>
          <w:p w14:paraId="2B31DFA8" w14:textId="7ADA31BD" w:rsidR="0026631D" w:rsidRPr="0026631D" w:rsidRDefault="0026631D" w:rsidP="0026631D">
            <w:pPr>
              <w:jc w:val="both"/>
              <w:rPr>
                <w:lang w:bidi="en-GB"/>
              </w:rPr>
            </w:pPr>
            <w:r w:rsidRPr="0026631D">
              <w:rPr>
                <w:lang w:bidi="en-GB"/>
              </w:rPr>
              <w:t>4 – Excellent</w:t>
            </w:r>
          </w:p>
        </w:tc>
        <w:tc>
          <w:tcPr>
            <w:cnfStyle w:val="000100000000" w:firstRow="0" w:lastRow="0" w:firstColumn="0" w:lastColumn="1" w:oddVBand="0" w:evenVBand="0" w:oddHBand="0" w:evenHBand="0" w:firstRowFirstColumn="0" w:firstRowLastColumn="0" w:lastRowFirstColumn="0" w:lastRowLastColumn="0"/>
            <w:tcW w:w="7942" w:type="dxa"/>
            <w:tcBorders>
              <w:top w:val="single" w:sz="4" w:space="0" w:color="auto"/>
              <w:left w:val="single" w:sz="4" w:space="0" w:color="auto"/>
              <w:bottom w:val="single" w:sz="4" w:space="0" w:color="auto"/>
              <w:right w:val="single" w:sz="4" w:space="0" w:color="auto"/>
            </w:tcBorders>
          </w:tcPr>
          <w:p w14:paraId="335DE89A" w14:textId="77777777" w:rsidR="0026631D" w:rsidRPr="0026631D" w:rsidRDefault="0026631D" w:rsidP="0026631D">
            <w:pPr>
              <w:jc w:val="both"/>
              <w:rPr>
                <w:lang w:bidi="en-GB"/>
              </w:rPr>
            </w:pPr>
            <w:r w:rsidRPr="0026631D">
              <w:rPr>
                <w:lang w:bidi="en-GB"/>
              </w:rPr>
              <w:t>Response is completely relevant and excellent overall. The response is comprehensive, unambiguous and demonstrates a thorough understanding of the requirement and provides details of how the Requirement will be met in full.</w:t>
            </w:r>
          </w:p>
        </w:tc>
      </w:tr>
      <w:tr w:rsidR="000001C0" w:rsidRPr="0026631D" w14:paraId="35493EE1" w14:textId="77777777" w:rsidTr="00112A86">
        <w:trPr>
          <w:cnfStyle w:val="010000000000" w:firstRow="0" w:lastRow="1" w:firstColumn="0" w:lastColumn="0" w:oddVBand="0" w:evenVBand="0" w:oddHBand="0" w:evenHBand="0" w:firstRowFirstColumn="0" w:firstRowLastColumn="0" w:lastRowFirstColumn="0" w:lastRowLastColumn="0"/>
          <w:trHeight w:val="1151"/>
        </w:trPr>
        <w:tc>
          <w:tcPr>
            <w:cnfStyle w:val="001000000001" w:firstRow="0" w:lastRow="0" w:firstColumn="1" w:lastColumn="0" w:oddVBand="0" w:evenVBand="0" w:oddHBand="0" w:evenHBand="0" w:firstRowFirstColumn="0" w:firstRowLastColumn="0" w:lastRowFirstColumn="1" w:lastRowLastColumn="0"/>
            <w:tcW w:w="2122" w:type="dxa"/>
            <w:tcBorders>
              <w:top w:val="single" w:sz="4" w:space="0" w:color="auto"/>
              <w:left w:val="single" w:sz="4" w:space="0" w:color="auto"/>
              <w:bottom w:val="single" w:sz="4" w:space="0" w:color="auto"/>
              <w:right w:val="single" w:sz="4" w:space="0" w:color="auto"/>
            </w:tcBorders>
          </w:tcPr>
          <w:p w14:paraId="5530E144" w14:textId="3C434444" w:rsidR="000001C0" w:rsidRPr="0026631D" w:rsidRDefault="000001C0" w:rsidP="0026631D">
            <w:pPr>
              <w:jc w:val="both"/>
              <w:rPr>
                <w:lang w:bidi="en-GB"/>
              </w:rPr>
            </w:pPr>
            <w:r>
              <w:rPr>
                <w:lang w:bidi="en-GB"/>
              </w:rPr>
              <w:t>5- Exceptional</w:t>
            </w:r>
          </w:p>
        </w:tc>
        <w:tc>
          <w:tcPr>
            <w:cnfStyle w:val="000100000010" w:firstRow="0" w:lastRow="0" w:firstColumn="0" w:lastColumn="1" w:oddVBand="0" w:evenVBand="0" w:oddHBand="0" w:evenHBand="0" w:firstRowFirstColumn="0" w:firstRowLastColumn="0" w:lastRowFirstColumn="0" w:lastRowLastColumn="1"/>
            <w:tcW w:w="7942" w:type="dxa"/>
            <w:tcBorders>
              <w:top w:val="single" w:sz="4" w:space="0" w:color="auto"/>
              <w:left w:val="single" w:sz="4" w:space="0" w:color="auto"/>
              <w:bottom w:val="single" w:sz="4" w:space="0" w:color="auto"/>
              <w:right w:val="single" w:sz="4" w:space="0" w:color="auto"/>
            </w:tcBorders>
          </w:tcPr>
          <w:p w14:paraId="4F3EBF99" w14:textId="44F206B5" w:rsidR="000001C0" w:rsidRPr="0026631D" w:rsidRDefault="000001C0" w:rsidP="0026631D">
            <w:pPr>
              <w:jc w:val="both"/>
              <w:rPr>
                <w:lang w:bidi="en-GB"/>
              </w:rPr>
            </w:pPr>
            <w:r>
              <w:rPr>
                <w:lang w:bidi="en-GB"/>
              </w:rPr>
              <w:t xml:space="preserve">Response is comprehensive, unambiguous and demonstrates a thorough and innovative response to the requirements and goes above the expected requirements for the contract.  </w:t>
            </w:r>
          </w:p>
        </w:tc>
      </w:tr>
    </w:tbl>
    <w:p w14:paraId="0E354883" w14:textId="77777777" w:rsidR="0026631D" w:rsidRPr="0026631D" w:rsidRDefault="0026631D" w:rsidP="0026631D">
      <w:pPr>
        <w:jc w:val="both"/>
        <w:rPr>
          <w:b/>
          <w:bCs/>
          <w:lang w:bidi="en-GB"/>
        </w:rPr>
      </w:pPr>
    </w:p>
    <w:p w14:paraId="041B5D4B" w14:textId="53535409" w:rsidR="0026631D" w:rsidRDefault="0026631D" w:rsidP="0026631D">
      <w:pPr>
        <w:jc w:val="both"/>
        <w:rPr>
          <w:i/>
          <w:iCs/>
          <w:lang w:bidi="en-GB"/>
        </w:rPr>
      </w:pPr>
    </w:p>
    <w:p w14:paraId="740DF90C" w14:textId="57183AF8" w:rsidR="00E31AED" w:rsidRDefault="00E31AED" w:rsidP="0026631D">
      <w:pPr>
        <w:jc w:val="both"/>
        <w:rPr>
          <w:i/>
          <w:iCs/>
          <w:lang w:bidi="en-GB"/>
        </w:rPr>
      </w:pPr>
    </w:p>
    <w:p w14:paraId="6989E982" w14:textId="46AD8DF3" w:rsidR="0026631D" w:rsidRDefault="00E31AED" w:rsidP="00C32F7C">
      <w:pPr>
        <w:pStyle w:val="Heading2"/>
        <w:jc w:val="both"/>
        <w:rPr>
          <w:lang w:bidi="en-GB"/>
        </w:rPr>
      </w:pPr>
      <w:bookmarkStart w:id="104" w:name="_Toc191538733"/>
      <w:bookmarkStart w:id="105" w:name="_Toc80364835"/>
      <w:bookmarkStart w:id="106" w:name="_Toc80367769"/>
      <w:r>
        <w:rPr>
          <w:lang w:bidi="en-GB"/>
        </w:rPr>
        <w:t>Price Evaluation</w:t>
      </w:r>
      <w:bookmarkEnd w:id="104"/>
      <w:r>
        <w:rPr>
          <w:lang w:bidi="en-GB"/>
        </w:rPr>
        <w:t xml:space="preserve"> </w:t>
      </w:r>
      <w:bookmarkEnd w:id="105"/>
      <w:bookmarkEnd w:id="106"/>
    </w:p>
    <w:p w14:paraId="5EA73099" w14:textId="77777777" w:rsidR="000001C0" w:rsidRPr="000001C0" w:rsidRDefault="000001C0" w:rsidP="000001C0">
      <w:pPr>
        <w:rPr>
          <w:lang w:bidi="en-GB"/>
        </w:rPr>
      </w:pPr>
    </w:p>
    <w:p w14:paraId="4E3DA9F1" w14:textId="3EB621BF" w:rsidR="00E31AED" w:rsidRPr="00E31AED" w:rsidRDefault="00E31AED" w:rsidP="00E31AED">
      <w:pPr>
        <w:jc w:val="both"/>
        <w:rPr>
          <w:lang w:bidi="en-GB"/>
        </w:rPr>
      </w:pPr>
      <w:r w:rsidRPr="00E31AED">
        <w:rPr>
          <w:lang w:bidi="en-GB"/>
        </w:rPr>
        <w:t xml:space="preserve">As explained above, to be evaluated at this stage, the quality score must be a minimum of </w:t>
      </w:r>
      <w:r w:rsidR="00A72FF6">
        <w:rPr>
          <w:lang w:bidi="en-GB"/>
        </w:rPr>
        <w:t>50%</w:t>
      </w:r>
      <w:r w:rsidRPr="00E31AED">
        <w:rPr>
          <w:b/>
          <w:bCs/>
          <w:lang w:bidi="en-GB"/>
        </w:rPr>
        <w:t xml:space="preserve">, </w:t>
      </w:r>
      <w:r w:rsidRPr="00E31AED">
        <w:rPr>
          <w:lang w:bidi="en-GB"/>
        </w:rPr>
        <w:t>to ensure that the successful bid is of sufficient quality</w:t>
      </w:r>
      <w:r w:rsidRPr="00E31AED">
        <w:rPr>
          <w:b/>
          <w:bCs/>
          <w:lang w:bidi="en-GB"/>
        </w:rPr>
        <w:t xml:space="preserve">. </w:t>
      </w:r>
    </w:p>
    <w:p w14:paraId="2EAD5400" w14:textId="77777777" w:rsidR="00E31AED" w:rsidRPr="00E31AED" w:rsidRDefault="00E31AED" w:rsidP="00E31AED">
      <w:pPr>
        <w:jc w:val="both"/>
        <w:rPr>
          <w:lang w:bidi="en-GB"/>
        </w:rPr>
      </w:pPr>
    </w:p>
    <w:p w14:paraId="4A7C487C" w14:textId="09B494DC" w:rsidR="00E31AED" w:rsidRPr="00E31AED" w:rsidRDefault="006B32AA" w:rsidP="00E31AED">
      <w:pPr>
        <w:jc w:val="both"/>
        <w:rPr>
          <w:lang w:bidi="en-GB"/>
        </w:rPr>
      </w:pPr>
      <w:r>
        <w:rPr>
          <w:lang w:bidi="en-GB"/>
        </w:rPr>
        <w:t>Tenderer</w:t>
      </w:r>
      <w:r w:rsidR="00E31AED" w:rsidRPr="00E31AED">
        <w:rPr>
          <w:lang w:bidi="en-GB"/>
        </w:rPr>
        <w:t xml:space="preserve">s must complete </w:t>
      </w:r>
      <w:r w:rsidR="002A1366">
        <w:rPr>
          <w:lang w:bidi="en-GB"/>
        </w:rPr>
        <w:t>the</w:t>
      </w:r>
      <w:r w:rsidR="00E31AED" w:rsidRPr="00E31AED">
        <w:rPr>
          <w:lang w:bidi="en-GB"/>
        </w:rPr>
        <w:t xml:space="preserve"> Pricing Schedule to set out the total price bid, breaking down individual elements as required and as further explained in </w:t>
      </w:r>
      <w:r w:rsidR="002A1366">
        <w:rPr>
          <w:lang w:bidi="en-GB"/>
        </w:rPr>
        <w:t xml:space="preserve">the </w:t>
      </w:r>
      <w:r w:rsidR="00736DA4">
        <w:rPr>
          <w:lang w:bidi="en-GB"/>
        </w:rPr>
        <w:t>Pricing Criteria Guidance</w:t>
      </w:r>
      <w:r w:rsidR="00E31AED" w:rsidRPr="00E31AED">
        <w:rPr>
          <w:lang w:bidi="en-GB"/>
        </w:rPr>
        <w:t xml:space="preserve">. </w:t>
      </w:r>
    </w:p>
    <w:p w14:paraId="1CF597A3" w14:textId="77777777" w:rsidR="00E31AED" w:rsidRPr="00E31AED" w:rsidRDefault="00E31AED" w:rsidP="00E31AED">
      <w:pPr>
        <w:jc w:val="both"/>
        <w:rPr>
          <w:lang w:bidi="en-GB"/>
        </w:rPr>
      </w:pPr>
    </w:p>
    <w:p w14:paraId="14C712D9" w14:textId="1D949411" w:rsidR="00E31AED" w:rsidRPr="00E31AED" w:rsidRDefault="006B32AA" w:rsidP="00E31AED">
      <w:pPr>
        <w:jc w:val="both"/>
        <w:rPr>
          <w:lang w:bidi="en-GB"/>
        </w:rPr>
      </w:pPr>
      <w:r>
        <w:rPr>
          <w:lang w:bidi="en-GB"/>
        </w:rPr>
        <w:t>Tenderer</w:t>
      </w:r>
      <w:r w:rsidR="00E31AED" w:rsidRPr="00E31AED">
        <w:rPr>
          <w:lang w:bidi="en-GB"/>
        </w:rPr>
        <w:t xml:space="preserve">s must seek to price according to what is required to deliver the requirement. </w:t>
      </w:r>
      <w:r>
        <w:rPr>
          <w:lang w:bidi="en-GB"/>
        </w:rPr>
        <w:t>Tenderer</w:t>
      </w:r>
      <w:r w:rsidR="00E31AED" w:rsidRPr="00E31AED">
        <w:rPr>
          <w:lang w:bidi="en-GB"/>
        </w:rPr>
        <w:t>s</w:t>
      </w:r>
      <w:r w:rsidR="00B25528">
        <w:rPr>
          <w:lang w:bidi="en-GB"/>
        </w:rPr>
        <w:t>’</w:t>
      </w:r>
      <w:r w:rsidR="00E31AED" w:rsidRPr="00E31AED">
        <w:rPr>
          <w:lang w:bidi="en-GB"/>
        </w:rPr>
        <w:t xml:space="preserve"> cost breakdown</w:t>
      </w:r>
      <w:r w:rsidR="00B25528">
        <w:rPr>
          <w:lang w:bidi="en-GB"/>
        </w:rPr>
        <w:t>s</w:t>
      </w:r>
      <w:r w:rsidR="00E31AED" w:rsidRPr="00E31AED">
        <w:rPr>
          <w:lang w:bidi="en-GB"/>
        </w:rPr>
        <w:t xml:space="preserve"> should include core staff costs, recruitment, training and administration and any other costs that are associated with delivery of the service. All prices must be fully inclusive and be </w:t>
      </w:r>
      <w:sdt>
        <w:sdtPr>
          <w:rPr>
            <w:lang w:bidi="en-GB"/>
          </w:rPr>
          <w:id w:val="458147056"/>
          <w:placeholder>
            <w:docPart w:val="653A3A697035492CB8BDFB0615FE7613"/>
          </w:placeholder>
          <w:dropDownList>
            <w:listItem w:value="Choose an item."/>
            <w:listItem w:displayText="exclusive" w:value="exclusive"/>
            <w:listItem w:displayText="inclusive" w:value="inclusive"/>
          </w:dropDownList>
        </w:sdtPr>
        <w:sdtEndPr/>
        <w:sdtContent>
          <w:r w:rsidR="002A1366">
            <w:rPr>
              <w:lang w:bidi="en-GB"/>
            </w:rPr>
            <w:t>exclusive</w:t>
          </w:r>
        </w:sdtContent>
      </w:sdt>
      <w:r w:rsidR="00E31AED" w:rsidRPr="00E31AED">
        <w:rPr>
          <w:lang w:bidi="en-GB"/>
        </w:rPr>
        <w:t xml:space="preserve"> of VAT.</w:t>
      </w:r>
    </w:p>
    <w:p w14:paraId="342ABF03" w14:textId="77777777" w:rsidR="00E31AED" w:rsidRPr="00E31AED" w:rsidRDefault="00E31AED" w:rsidP="00E31AED">
      <w:pPr>
        <w:jc w:val="both"/>
        <w:rPr>
          <w:lang w:bidi="en-GB"/>
        </w:rPr>
      </w:pPr>
    </w:p>
    <w:p w14:paraId="6CB23CB6" w14:textId="0FF7090D" w:rsidR="00E31AED" w:rsidRPr="00E31AED" w:rsidRDefault="00E31AED" w:rsidP="00E31AED">
      <w:pPr>
        <w:jc w:val="both"/>
        <w:rPr>
          <w:b/>
          <w:lang w:bidi="en-GB"/>
        </w:rPr>
      </w:pPr>
      <w:r w:rsidRPr="00E31AED">
        <w:rPr>
          <w:b/>
          <w:lang w:bidi="en-GB"/>
        </w:rPr>
        <w:t xml:space="preserve">The format of </w:t>
      </w:r>
      <w:r w:rsidR="002A1366">
        <w:rPr>
          <w:b/>
          <w:lang w:bidi="en-GB"/>
        </w:rPr>
        <w:t xml:space="preserve">the pricing schedule </w:t>
      </w:r>
      <w:r w:rsidRPr="00E31AED">
        <w:rPr>
          <w:b/>
          <w:lang w:bidi="en-GB"/>
        </w:rPr>
        <w:t>must not be changed, although additional lines may be added where necessary. If a cost is not applicable, please specify this cost as £0.00.</w:t>
      </w:r>
    </w:p>
    <w:p w14:paraId="415A2B2A" w14:textId="77777777" w:rsidR="00E31AED" w:rsidRPr="00E31AED" w:rsidRDefault="00E31AED" w:rsidP="00E31AED">
      <w:pPr>
        <w:jc w:val="both"/>
        <w:rPr>
          <w:lang w:bidi="en-GB"/>
        </w:rPr>
      </w:pPr>
    </w:p>
    <w:p w14:paraId="73B2ADF7" w14:textId="369A5789" w:rsidR="00E31AED" w:rsidRPr="00E31AED" w:rsidRDefault="00E31AED" w:rsidP="00E31AED">
      <w:pPr>
        <w:jc w:val="both"/>
        <w:rPr>
          <w:lang w:bidi="en-GB"/>
        </w:rPr>
      </w:pPr>
      <w:r w:rsidRPr="00E31AED">
        <w:rPr>
          <w:lang w:bidi="en-GB"/>
        </w:rPr>
        <w:t>Any prices not disclosed within the pricing information will not be entertained.</w:t>
      </w:r>
    </w:p>
    <w:p w14:paraId="28C8DBD0" w14:textId="77777777" w:rsidR="00E31AED" w:rsidRPr="00E31AED" w:rsidRDefault="00E31AED" w:rsidP="00E31AED">
      <w:pPr>
        <w:jc w:val="both"/>
        <w:rPr>
          <w:lang w:bidi="en-GB"/>
        </w:rPr>
      </w:pPr>
    </w:p>
    <w:p w14:paraId="0155434A" w14:textId="77777777" w:rsidR="000001C0" w:rsidRPr="00C124E0" w:rsidRDefault="000001C0" w:rsidP="000001C0">
      <w:pPr>
        <w:jc w:val="both"/>
        <w:rPr>
          <w:rFonts w:cs="Arial"/>
        </w:rPr>
      </w:pPr>
      <w:r w:rsidRPr="00C124E0">
        <w:rPr>
          <w:rFonts w:cs="Arial"/>
        </w:rPr>
        <w:t>The pricing element of Applicants’ Bid will be evaluated using the following scoring system.</w:t>
      </w:r>
    </w:p>
    <w:p w14:paraId="3F0310CD" w14:textId="77777777" w:rsidR="000001C0" w:rsidRPr="00C124E0" w:rsidRDefault="000001C0" w:rsidP="000001C0">
      <w:pPr>
        <w:tabs>
          <w:tab w:val="left" w:pos="589"/>
        </w:tabs>
        <w:ind w:left="709" w:hanging="709"/>
        <w:jc w:val="both"/>
        <w:rPr>
          <w:rFonts w:cs="Arial"/>
        </w:rPr>
      </w:pPr>
      <w:bookmarkStart w:id="107" w:name="_Toc94334938"/>
    </w:p>
    <w:p w14:paraId="73A854AC" w14:textId="77777777" w:rsidR="000001C0" w:rsidRPr="00C124E0" w:rsidRDefault="000001C0" w:rsidP="000001C0">
      <w:pPr>
        <w:tabs>
          <w:tab w:val="left" w:pos="589"/>
        </w:tabs>
        <w:ind w:left="709" w:hanging="709"/>
        <w:jc w:val="both"/>
        <w:rPr>
          <w:rFonts w:cs="Arial"/>
        </w:rPr>
      </w:pPr>
      <w:r w:rsidRPr="00C124E0">
        <w:rPr>
          <w:rFonts w:cs="Arial"/>
        </w:rPr>
        <w:t xml:space="preserve">The lowest tendered price will be allocated a maximum score of </w:t>
      </w:r>
      <w:bookmarkStart w:id="108" w:name="_Int_AeF4JHwx"/>
      <w:r>
        <w:rPr>
          <w:rFonts w:cs="Arial"/>
          <w:b/>
          <w:bCs/>
        </w:rPr>
        <w:t>2</w:t>
      </w:r>
      <w:r w:rsidRPr="00C124E0">
        <w:rPr>
          <w:rFonts w:cs="Arial"/>
          <w:b/>
          <w:bCs/>
        </w:rPr>
        <w:t>0%</w:t>
      </w:r>
      <w:bookmarkEnd w:id="108"/>
      <w:r w:rsidRPr="00C124E0">
        <w:rPr>
          <w:rFonts w:cs="Arial"/>
        </w:rPr>
        <w:t>.</w:t>
      </w:r>
    </w:p>
    <w:p w14:paraId="1BC54BBD" w14:textId="77777777" w:rsidR="000001C0" w:rsidRPr="00C124E0" w:rsidRDefault="000001C0" w:rsidP="000001C0">
      <w:pPr>
        <w:jc w:val="both"/>
        <w:rPr>
          <w:rFonts w:cs="Arial"/>
        </w:rPr>
      </w:pPr>
    </w:p>
    <w:p w14:paraId="7AF751DF" w14:textId="77777777" w:rsidR="000001C0" w:rsidRPr="00C33954" w:rsidRDefault="000001C0" w:rsidP="000001C0">
      <w:pPr>
        <w:rPr>
          <w:rFonts w:cs="Arial"/>
        </w:rPr>
      </w:pPr>
      <w:r w:rsidRPr="00C124E0">
        <w:rPr>
          <w:rFonts w:cs="Arial"/>
        </w:rPr>
        <w:t>Other tendered prices which are higher will be scored using the following equation</w:t>
      </w:r>
      <w:r w:rsidRPr="00C33954">
        <w:rPr>
          <w:rFonts w:cs="Arial"/>
          <w:color w:val="011E41"/>
        </w:rPr>
        <w:t>:</w:t>
      </w:r>
    </w:p>
    <w:p w14:paraId="7D0CCB66" w14:textId="77777777" w:rsidR="000001C0" w:rsidRPr="00C124E0" w:rsidRDefault="000001C0" w:rsidP="000001C0">
      <w:pPr>
        <w:rPr>
          <w:rFonts w:cs="Arial"/>
        </w:rPr>
      </w:pPr>
    </w:p>
    <w:p w14:paraId="6EE3FDC4" w14:textId="77777777" w:rsidR="000001C0" w:rsidRPr="00C124E0" w:rsidRDefault="000001C0" w:rsidP="000001C0">
      <w:pPr>
        <w:jc w:val="center"/>
        <w:rPr>
          <w:rFonts w:cs="Arial"/>
          <w:highlight w:val="magenta"/>
        </w:rPr>
      </w:pPr>
      <m:oMath>
        <m:r>
          <m:rPr>
            <m:nor/>
          </m:rPr>
          <w:rPr>
            <w:rFonts w:cs="Arial"/>
            <w:sz w:val="28"/>
          </w:rPr>
          <m:t>% score = </m:t>
        </m:r>
        <m:f>
          <m:fPr>
            <m:ctrlPr>
              <w:rPr>
                <w:rFonts w:ascii="Cambria Math" w:hAnsi="Cambria Math" w:cs="Arial"/>
                <w:sz w:val="28"/>
              </w:rPr>
            </m:ctrlPr>
          </m:fPr>
          <m:num>
            <m:r>
              <m:rPr>
                <m:nor/>
              </m:rPr>
              <w:rPr>
                <w:rFonts w:cs="Arial"/>
                <w:sz w:val="28"/>
              </w:rPr>
              <m:t>lowest tendered price</m:t>
            </m:r>
          </m:num>
          <m:den>
            <m:r>
              <m:rPr>
                <m:nor/>
              </m:rPr>
              <w:rPr>
                <w:rFonts w:cs="Arial"/>
                <w:sz w:val="28"/>
              </w:rPr>
              <m:t>your tendered price</m:t>
            </m:r>
          </m:den>
        </m:f>
      </m:oMath>
      <w:r w:rsidRPr="00C124E0">
        <w:rPr>
          <w:rFonts w:cs="Arial"/>
        </w:rPr>
        <w:t xml:space="preserve"> x </w:t>
      </w:r>
      <w:r w:rsidRPr="00C124E0">
        <w:rPr>
          <w:rFonts w:cs="Arial"/>
          <w:b/>
          <w:bCs/>
        </w:rPr>
        <w:t>20%</w:t>
      </w:r>
    </w:p>
    <w:p w14:paraId="3B8B2FD4" w14:textId="77777777" w:rsidR="000001C0" w:rsidRPr="00C33954" w:rsidRDefault="000001C0" w:rsidP="000001C0">
      <w:pPr>
        <w:ind w:left="709" w:hanging="709"/>
        <w:rPr>
          <w:rFonts w:cs="Arial"/>
        </w:rPr>
      </w:pPr>
    </w:p>
    <w:p w14:paraId="65B6B9F2" w14:textId="77777777" w:rsidR="000001C0" w:rsidRPr="00C33954" w:rsidRDefault="000001C0" w:rsidP="000001C0">
      <w:pPr>
        <w:ind w:left="709" w:hanging="709"/>
        <w:rPr>
          <w:rFonts w:cs="Arial"/>
          <w:b/>
          <w:bCs/>
          <w:color w:val="006072"/>
        </w:rPr>
      </w:pPr>
      <w:r w:rsidRPr="00C33954">
        <w:rPr>
          <w:rFonts w:cs="Arial"/>
          <w:b/>
          <w:bCs/>
          <w:color w:val="006072"/>
        </w:rPr>
        <w:t>Example:</w:t>
      </w:r>
    </w:p>
    <w:p w14:paraId="2E086244" w14:textId="77777777" w:rsidR="000001C0" w:rsidRPr="00C33954" w:rsidRDefault="000001C0" w:rsidP="000001C0">
      <w:pPr>
        <w:ind w:left="709" w:hanging="709"/>
        <w:rPr>
          <w:rFonts w:cs="Arial"/>
        </w:rPr>
      </w:pPr>
    </w:p>
    <w:p w14:paraId="12AE8D05" w14:textId="77777777" w:rsidR="000001C0" w:rsidRPr="00C124E0" w:rsidRDefault="000001C0" w:rsidP="000001C0">
      <w:pPr>
        <w:ind w:left="709" w:hanging="709"/>
        <w:rPr>
          <w:rFonts w:cs="Arial"/>
          <w:highlight w:val="yellow"/>
        </w:rPr>
      </w:pPr>
      <w:r w:rsidRPr="00C124E0">
        <w:rPr>
          <w:rFonts w:cs="Arial"/>
        </w:rPr>
        <w:t xml:space="preserve">Lowest tendered price - £200,000 scores </w:t>
      </w:r>
      <w:r w:rsidRPr="00C124E0">
        <w:rPr>
          <w:rFonts w:cs="Arial"/>
          <w:b/>
          <w:bCs/>
        </w:rPr>
        <w:t>20%</w:t>
      </w:r>
    </w:p>
    <w:p w14:paraId="4D64A2C7" w14:textId="77777777" w:rsidR="000001C0" w:rsidRPr="00C124E0" w:rsidRDefault="000001C0" w:rsidP="000001C0">
      <w:pPr>
        <w:ind w:left="709" w:hanging="709"/>
        <w:rPr>
          <w:rFonts w:cs="Arial"/>
        </w:rPr>
      </w:pPr>
    </w:p>
    <w:p w14:paraId="28C57B58" w14:textId="77777777" w:rsidR="000001C0" w:rsidRPr="00C124E0" w:rsidRDefault="000001C0" w:rsidP="000001C0">
      <w:pPr>
        <w:ind w:left="709" w:hanging="709"/>
        <w:rPr>
          <w:rFonts w:cs="Arial"/>
        </w:rPr>
      </w:pPr>
      <w:r w:rsidRPr="00C124E0">
        <w:rPr>
          <w:rFonts w:cs="Arial"/>
        </w:rPr>
        <w:t xml:space="preserve">Second lowest tendered price - £220,000 = (£200,000 x </w:t>
      </w:r>
      <w:r w:rsidRPr="00C124E0">
        <w:rPr>
          <w:rFonts w:cs="Arial"/>
          <w:b/>
          <w:bCs/>
        </w:rPr>
        <w:t>20%</w:t>
      </w:r>
      <w:r w:rsidRPr="00C124E0">
        <w:rPr>
          <w:rFonts w:cs="Arial"/>
        </w:rPr>
        <w:t xml:space="preserve"> ÷ £220,000) scores 18.18</w:t>
      </w:r>
      <w:r w:rsidRPr="00C124E0">
        <w:rPr>
          <w:rFonts w:cs="Arial"/>
          <w:b/>
          <w:bCs/>
        </w:rPr>
        <w:t>%</w:t>
      </w:r>
    </w:p>
    <w:p w14:paraId="3B19AAA6" w14:textId="77777777" w:rsidR="000001C0" w:rsidRPr="00C124E0" w:rsidRDefault="000001C0" w:rsidP="000001C0">
      <w:pPr>
        <w:ind w:left="709" w:hanging="709"/>
        <w:rPr>
          <w:rFonts w:cs="Arial"/>
        </w:rPr>
      </w:pPr>
    </w:p>
    <w:p w14:paraId="62B46750" w14:textId="77777777" w:rsidR="000001C0" w:rsidRPr="00C124E0" w:rsidRDefault="000001C0" w:rsidP="000001C0">
      <w:pPr>
        <w:ind w:left="709" w:hanging="709"/>
        <w:rPr>
          <w:rFonts w:cs="Arial"/>
        </w:rPr>
      </w:pPr>
      <w:r w:rsidRPr="00C124E0">
        <w:rPr>
          <w:rFonts w:cs="Arial"/>
        </w:rPr>
        <w:t xml:space="preserve">Third lowest tendered price - £265,000 = (£200,000 x </w:t>
      </w:r>
      <w:r w:rsidRPr="00C124E0">
        <w:rPr>
          <w:rFonts w:cs="Arial"/>
          <w:b/>
          <w:bCs/>
        </w:rPr>
        <w:t>20%</w:t>
      </w:r>
      <w:r w:rsidRPr="00C124E0">
        <w:rPr>
          <w:rFonts w:cs="Arial"/>
        </w:rPr>
        <w:t xml:space="preserve"> ÷ £265,000) scores 15.09</w:t>
      </w:r>
      <w:r w:rsidRPr="00C124E0">
        <w:rPr>
          <w:rFonts w:cs="Arial"/>
          <w:b/>
          <w:bCs/>
        </w:rPr>
        <w:t>%</w:t>
      </w:r>
    </w:p>
    <w:bookmarkEnd w:id="107"/>
    <w:p w14:paraId="3DEC4D11" w14:textId="77777777" w:rsidR="000001C0" w:rsidRPr="00C33954" w:rsidRDefault="000001C0" w:rsidP="000001C0">
      <w:pPr>
        <w:jc w:val="both"/>
        <w:rPr>
          <w:rFonts w:cs="Arial"/>
        </w:rPr>
      </w:pPr>
    </w:p>
    <w:p w14:paraId="095610C7" w14:textId="21E583F1" w:rsidR="00E31AED" w:rsidRDefault="00E31AED" w:rsidP="00B77B4E">
      <w:pPr>
        <w:jc w:val="both"/>
        <w:rPr>
          <w:lang w:bidi="en-GB"/>
        </w:rPr>
      </w:pPr>
      <w:r w:rsidRPr="00E31AED">
        <w:rPr>
          <w:lang w:bidi="en-GB"/>
        </w:rPr>
        <w:t xml:space="preserve">Any prices not disclosed within the pricing information will not be entertained. </w:t>
      </w:r>
    </w:p>
    <w:p w14:paraId="7D0389F7" w14:textId="77777777" w:rsidR="00E31AED" w:rsidRPr="00E31AED" w:rsidRDefault="00E31AED" w:rsidP="00B77B4E">
      <w:pPr>
        <w:jc w:val="both"/>
        <w:rPr>
          <w:lang w:bidi="en-GB"/>
        </w:rPr>
      </w:pPr>
    </w:p>
    <w:p w14:paraId="45CE4835" w14:textId="534C6FB9" w:rsidR="00E31AED" w:rsidRDefault="00E31AED" w:rsidP="00B77B4E">
      <w:pPr>
        <w:jc w:val="both"/>
        <w:rPr>
          <w:lang w:bidi="en-GB"/>
        </w:rPr>
      </w:pPr>
      <w:r w:rsidRPr="00E31AED">
        <w:rPr>
          <w:lang w:bidi="en-GB"/>
        </w:rPr>
        <w:t xml:space="preserve">For those bids that meet the minimum quality score required, prices that result in the </w:t>
      </w:r>
      <w:r w:rsidRPr="00E31AED">
        <w:rPr>
          <w:b/>
          <w:bCs/>
          <w:lang w:bidi="en-GB"/>
        </w:rPr>
        <w:t>lowest Total Contract Value (TCV)</w:t>
      </w:r>
      <w:r w:rsidRPr="00E31AED">
        <w:rPr>
          <w:lang w:bidi="en-GB"/>
        </w:rPr>
        <w:t xml:space="preserve">, will be ranked first and will become </w:t>
      </w:r>
      <w:r w:rsidR="001A3532">
        <w:rPr>
          <w:lang w:bidi="en-GB"/>
        </w:rPr>
        <w:t>HIS’s</w:t>
      </w:r>
      <w:r w:rsidRPr="00E31AED">
        <w:rPr>
          <w:lang w:bidi="en-GB"/>
        </w:rPr>
        <w:t xml:space="preserve"> Preferred Supplier</w:t>
      </w:r>
      <w:r w:rsidR="00FE7251">
        <w:rPr>
          <w:lang w:bidi="en-GB"/>
        </w:rPr>
        <w:t>. Following</w:t>
      </w:r>
      <w:r w:rsidR="00FF26F4">
        <w:rPr>
          <w:lang w:bidi="en-GB"/>
        </w:rPr>
        <w:t xml:space="preserve"> a</w:t>
      </w:r>
      <w:r w:rsidRPr="00E31AED">
        <w:rPr>
          <w:lang w:bidi="en-GB"/>
        </w:rPr>
        <w:t xml:space="preserve"> </w:t>
      </w:r>
      <w:r w:rsidR="002D156E">
        <w:rPr>
          <w:lang w:bidi="en-GB"/>
        </w:rPr>
        <w:t xml:space="preserve">satisfactory </w:t>
      </w:r>
      <w:r w:rsidR="00F11990">
        <w:rPr>
          <w:lang w:bidi="en-GB"/>
        </w:rPr>
        <w:t>Pre Award</w:t>
      </w:r>
      <w:r w:rsidRPr="00E31AED">
        <w:rPr>
          <w:lang w:bidi="en-GB"/>
        </w:rPr>
        <w:t xml:space="preserve"> </w:t>
      </w:r>
      <w:r w:rsidR="00C0056C">
        <w:rPr>
          <w:lang w:bidi="en-GB"/>
        </w:rPr>
        <w:t>C</w:t>
      </w:r>
      <w:r w:rsidRPr="00E31AED">
        <w:rPr>
          <w:lang w:bidi="en-GB"/>
        </w:rPr>
        <w:t xml:space="preserve">larification </w:t>
      </w:r>
      <w:r w:rsidR="00C0056C">
        <w:rPr>
          <w:lang w:bidi="en-GB"/>
        </w:rPr>
        <w:t>M</w:t>
      </w:r>
      <w:r w:rsidRPr="00E31AED">
        <w:rPr>
          <w:lang w:bidi="en-GB"/>
        </w:rPr>
        <w:t>eeting (see below) and the elapse of the standstill period (</w:t>
      </w:r>
      <w:r w:rsidR="00D85C79">
        <w:rPr>
          <w:lang w:bidi="en-GB"/>
        </w:rPr>
        <w:t>8</w:t>
      </w:r>
      <w:r w:rsidRPr="00E31AED">
        <w:rPr>
          <w:lang w:bidi="en-GB"/>
        </w:rPr>
        <w:t xml:space="preserve"> </w:t>
      </w:r>
      <w:r w:rsidR="00D85C79">
        <w:rPr>
          <w:lang w:bidi="en-GB"/>
        </w:rPr>
        <w:t xml:space="preserve">working </w:t>
      </w:r>
      <w:r w:rsidRPr="00E31AED">
        <w:rPr>
          <w:lang w:bidi="en-GB"/>
        </w:rPr>
        <w:t>days</w:t>
      </w:r>
      <w:r w:rsidR="00C0056C">
        <w:rPr>
          <w:lang w:bidi="en-GB"/>
        </w:rPr>
        <w:t xml:space="preserve"> </w:t>
      </w:r>
      <w:r w:rsidRPr="00E31AED">
        <w:rPr>
          <w:lang w:bidi="en-GB"/>
        </w:rPr>
        <w:t xml:space="preserve">after </w:t>
      </w:r>
      <w:r w:rsidR="001A3532">
        <w:rPr>
          <w:lang w:bidi="en-GB"/>
        </w:rPr>
        <w:t xml:space="preserve">Homes in </w:t>
      </w:r>
      <w:r w:rsidR="00372014">
        <w:rPr>
          <w:lang w:bidi="en-GB"/>
        </w:rPr>
        <w:t>Somerset</w:t>
      </w:r>
      <w:r w:rsidRPr="00E31AED">
        <w:rPr>
          <w:lang w:bidi="en-GB"/>
        </w:rPr>
        <w:t xml:space="preserve">’s </w:t>
      </w:r>
      <w:r w:rsidR="00D85C79">
        <w:rPr>
          <w:lang w:bidi="en-GB"/>
        </w:rPr>
        <w:t>intention to</w:t>
      </w:r>
      <w:r w:rsidRPr="00E31AED">
        <w:rPr>
          <w:lang w:bidi="en-GB"/>
        </w:rPr>
        <w:t xml:space="preserve"> award is published; please refer to the procurement timetable)</w:t>
      </w:r>
      <w:r w:rsidR="00FF26F4">
        <w:rPr>
          <w:lang w:bidi="en-GB"/>
        </w:rPr>
        <w:t>, the contract will be awarded to the Preferred Supplier</w:t>
      </w:r>
      <w:r w:rsidRPr="00E31AED">
        <w:rPr>
          <w:lang w:bidi="en-GB"/>
        </w:rPr>
        <w:t>.</w:t>
      </w:r>
    </w:p>
    <w:p w14:paraId="6420C5EA" w14:textId="58558776" w:rsidR="00E31AED" w:rsidRDefault="00E31AED" w:rsidP="00B77B4E">
      <w:pPr>
        <w:jc w:val="both"/>
        <w:rPr>
          <w:lang w:bidi="en-GB"/>
        </w:rPr>
      </w:pPr>
    </w:p>
    <w:p w14:paraId="643A9175" w14:textId="5C37CCCE" w:rsidR="00E31AED" w:rsidRDefault="00F11990" w:rsidP="00B77B4E">
      <w:pPr>
        <w:pStyle w:val="Heading2"/>
        <w:jc w:val="both"/>
        <w:rPr>
          <w:lang w:bidi="en-GB"/>
        </w:rPr>
      </w:pPr>
      <w:bookmarkStart w:id="109" w:name="_Toc80364837"/>
      <w:bookmarkStart w:id="110" w:name="_Toc80367771"/>
      <w:bookmarkStart w:id="111" w:name="_Toc191538734"/>
      <w:r>
        <w:rPr>
          <w:lang w:bidi="en-GB"/>
        </w:rPr>
        <w:t>Pre Award</w:t>
      </w:r>
      <w:r w:rsidR="00E31AED">
        <w:rPr>
          <w:lang w:bidi="en-GB"/>
        </w:rPr>
        <w:t xml:space="preserve"> Clarification Meeting</w:t>
      </w:r>
      <w:bookmarkEnd w:id="109"/>
      <w:bookmarkEnd w:id="110"/>
      <w:bookmarkEnd w:id="111"/>
    </w:p>
    <w:p w14:paraId="03C82B2A" w14:textId="312C9F88" w:rsidR="00E31AED" w:rsidRDefault="00E31AED" w:rsidP="00B77B4E">
      <w:pPr>
        <w:jc w:val="both"/>
        <w:rPr>
          <w:lang w:bidi="en-GB"/>
        </w:rPr>
      </w:pPr>
    </w:p>
    <w:p w14:paraId="7B3E24E1" w14:textId="61ECC8CE" w:rsidR="00E31AED" w:rsidRPr="00E31AED" w:rsidRDefault="00BA1EED" w:rsidP="00B77B4E">
      <w:pPr>
        <w:jc w:val="both"/>
        <w:rPr>
          <w:lang w:bidi="en-GB"/>
        </w:rPr>
      </w:pPr>
      <w:r>
        <w:rPr>
          <w:lang w:bidi="en-GB"/>
        </w:rPr>
        <w:t>Following the evaluation of Tenders</w:t>
      </w:r>
      <w:r w:rsidR="00D60C45">
        <w:rPr>
          <w:lang w:bidi="en-GB"/>
        </w:rPr>
        <w:t xml:space="preserve"> and prior to the </w:t>
      </w:r>
      <w:r w:rsidR="002A1366">
        <w:rPr>
          <w:lang w:bidi="en-GB"/>
        </w:rPr>
        <w:t xml:space="preserve">issue of the contract award notice which will trigger the start of </w:t>
      </w:r>
      <w:r w:rsidR="00D60C45">
        <w:rPr>
          <w:lang w:bidi="en-GB"/>
        </w:rPr>
        <w:t>the standstill period</w:t>
      </w:r>
      <w:r w:rsidR="00E31AED" w:rsidRPr="00E31AED">
        <w:rPr>
          <w:lang w:bidi="en-GB"/>
        </w:rPr>
        <w:t xml:space="preserve">, </w:t>
      </w:r>
      <w:r w:rsidR="001A3532">
        <w:rPr>
          <w:lang w:bidi="en-GB"/>
        </w:rPr>
        <w:t xml:space="preserve">Homes in </w:t>
      </w:r>
      <w:r w:rsidR="00372014">
        <w:rPr>
          <w:lang w:bidi="en-GB"/>
        </w:rPr>
        <w:t>Somerset</w:t>
      </w:r>
      <w:r w:rsidR="00E31AED" w:rsidRPr="00E31AED">
        <w:rPr>
          <w:lang w:bidi="en-GB"/>
        </w:rPr>
        <w:t xml:space="preserve"> may invite the shortlisted </w:t>
      </w:r>
      <w:r w:rsidR="006B32AA">
        <w:rPr>
          <w:lang w:bidi="en-GB"/>
        </w:rPr>
        <w:t>Tenderer</w:t>
      </w:r>
      <w:r w:rsidR="00E31AED" w:rsidRPr="00E31AED">
        <w:rPr>
          <w:lang w:bidi="en-GB"/>
        </w:rPr>
        <w:t xml:space="preserve"> in for a </w:t>
      </w:r>
      <w:r w:rsidR="00F11990">
        <w:rPr>
          <w:lang w:bidi="en-GB"/>
        </w:rPr>
        <w:t>Pre Award Clarification</w:t>
      </w:r>
      <w:r w:rsidR="00E31AED" w:rsidRPr="00E31AED">
        <w:rPr>
          <w:lang w:bidi="en-GB"/>
        </w:rPr>
        <w:t xml:space="preserve"> Meeting</w:t>
      </w:r>
      <w:r w:rsidR="00401D75">
        <w:rPr>
          <w:lang w:bidi="en-GB"/>
        </w:rPr>
        <w:t>. D</w:t>
      </w:r>
      <w:r w:rsidR="00E31AED" w:rsidRPr="00E31AED">
        <w:rPr>
          <w:lang w:bidi="en-GB"/>
        </w:rPr>
        <w:t>uring this meeting</w:t>
      </w:r>
      <w:r w:rsidR="001A3532">
        <w:rPr>
          <w:lang w:bidi="en-GB"/>
        </w:rPr>
        <w:t xml:space="preserve"> Homes in </w:t>
      </w:r>
      <w:r w:rsidR="00372014">
        <w:rPr>
          <w:lang w:bidi="en-GB"/>
        </w:rPr>
        <w:t>Somerset</w:t>
      </w:r>
      <w:r w:rsidR="00E31AED" w:rsidRPr="00E31AED">
        <w:rPr>
          <w:lang w:bidi="en-GB"/>
        </w:rPr>
        <w:t xml:space="preserve"> will seek further clarification from the </w:t>
      </w:r>
      <w:r w:rsidR="006B32AA">
        <w:rPr>
          <w:lang w:bidi="en-GB"/>
        </w:rPr>
        <w:t>Tenderer</w:t>
      </w:r>
      <w:r w:rsidR="00E31AED" w:rsidRPr="00E31AED">
        <w:rPr>
          <w:lang w:bidi="en-GB"/>
        </w:rPr>
        <w:t xml:space="preserve"> on their bid in line with the details provided within your tender response. Should the answers not be to a satisfactory level</w:t>
      </w:r>
      <w:r w:rsidR="00C0056C">
        <w:rPr>
          <w:lang w:bidi="en-GB"/>
        </w:rPr>
        <w:t>,</w:t>
      </w:r>
      <w:r w:rsidR="00E31AED" w:rsidRPr="00E31AED">
        <w:rPr>
          <w:lang w:bidi="en-GB"/>
        </w:rPr>
        <w:t xml:space="preserve"> </w:t>
      </w:r>
      <w:r w:rsidR="004224B7">
        <w:rPr>
          <w:lang w:bidi="en-GB"/>
        </w:rPr>
        <w:t xml:space="preserve">Homes in </w:t>
      </w:r>
      <w:r w:rsidR="00372014">
        <w:rPr>
          <w:lang w:bidi="en-GB"/>
        </w:rPr>
        <w:t>Somerset</w:t>
      </w:r>
      <w:r w:rsidR="004224B7">
        <w:rPr>
          <w:lang w:bidi="en-GB"/>
        </w:rPr>
        <w:t xml:space="preserve"> </w:t>
      </w:r>
      <w:r w:rsidR="00E31AED" w:rsidRPr="00E31AED">
        <w:rPr>
          <w:lang w:bidi="en-GB"/>
        </w:rPr>
        <w:t>reserves the right to review the scores</w:t>
      </w:r>
      <w:r w:rsidR="008D57C0">
        <w:rPr>
          <w:lang w:bidi="en-GB"/>
        </w:rPr>
        <w:t xml:space="preserve"> previously</w:t>
      </w:r>
      <w:r w:rsidR="00E31AED" w:rsidRPr="00E31AED">
        <w:rPr>
          <w:lang w:bidi="en-GB"/>
        </w:rPr>
        <w:t xml:space="preserve"> allocated.</w:t>
      </w:r>
    </w:p>
    <w:p w14:paraId="17F103DE" w14:textId="77777777" w:rsidR="00E31AED" w:rsidRPr="00E31AED" w:rsidRDefault="00E31AED" w:rsidP="00B77B4E">
      <w:pPr>
        <w:jc w:val="both"/>
        <w:rPr>
          <w:lang w:bidi="en-GB"/>
        </w:rPr>
      </w:pPr>
    </w:p>
    <w:p w14:paraId="7BEA4C43" w14:textId="61165DA2" w:rsidR="00E31AED" w:rsidRDefault="00E31AED" w:rsidP="00B77B4E">
      <w:pPr>
        <w:pStyle w:val="Heading2"/>
        <w:jc w:val="both"/>
        <w:rPr>
          <w:lang w:bidi="en-GB"/>
        </w:rPr>
      </w:pPr>
      <w:bookmarkStart w:id="112" w:name="_Toc80364838"/>
      <w:bookmarkStart w:id="113" w:name="_Toc80367772"/>
      <w:bookmarkStart w:id="114" w:name="_Toc191538735"/>
      <w:r>
        <w:rPr>
          <w:lang w:bidi="en-GB"/>
        </w:rPr>
        <w:t>Abnormally Low Bids</w:t>
      </w:r>
      <w:bookmarkEnd w:id="112"/>
      <w:bookmarkEnd w:id="113"/>
      <w:bookmarkEnd w:id="114"/>
    </w:p>
    <w:p w14:paraId="3212FED2" w14:textId="1DC69881" w:rsidR="00E31AED" w:rsidRDefault="00E31AED" w:rsidP="00B77B4E">
      <w:pPr>
        <w:jc w:val="both"/>
        <w:rPr>
          <w:lang w:bidi="en-GB"/>
        </w:rPr>
      </w:pPr>
    </w:p>
    <w:p w14:paraId="2D6D06F3" w14:textId="6DCEA7DD" w:rsidR="00E31AED" w:rsidRPr="00E31AED" w:rsidRDefault="00E31AED" w:rsidP="00F613E0">
      <w:pPr>
        <w:jc w:val="both"/>
        <w:rPr>
          <w:lang w:bidi="en-GB"/>
        </w:rPr>
      </w:pPr>
      <w:r w:rsidRPr="00E31AED">
        <w:rPr>
          <w:lang w:bidi="en-GB"/>
        </w:rPr>
        <w:t xml:space="preserve">Under </w:t>
      </w:r>
      <w:r w:rsidR="00970C66">
        <w:rPr>
          <w:lang w:bidi="en-GB"/>
        </w:rPr>
        <w:t>Section 19</w:t>
      </w:r>
      <w:r w:rsidRPr="00E31AED">
        <w:rPr>
          <w:lang w:bidi="en-GB"/>
        </w:rPr>
        <w:t xml:space="preserve"> of </w:t>
      </w:r>
      <w:r w:rsidR="00970C66">
        <w:rPr>
          <w:lang w:bidi="en-GB"/>
        </w:rPr>
        <w:t>the Procurement Act 2023,</w:t>
      </w:r>
      <w:r w:rsidRPr="00E31AED">
        <w:rPr>
          <w:lang w:bidi="en-GB"/>
        </w:rPr>
        <w:t xml:space="preserve"> if a </w:t>
      </w:r>
      <w:r w:rsidR="006B32AA">
        <w:rPr>
          <w:lang w:bidi="en-GB"/>
        </w:rPr>
        <w:t>Tenderer</w:t>
      </w:r>
      <w:r w:rsidRPr="00E31AED">
        <w:rPr>
          <w:lang w:bidi="en-GB"/>
        </w:rPr>
        <w:t xml:space="preserve"> returns </w:t>
      </w:r>
      <w:r w:rsidR="006D282A">
        <w:rPr>
          <w:lang w:bidi="en-GB"/>
        </w:rPr>
        <w:t xml:space="preserve">what </w:t>
      </w:r>
      <w:r w:rsidR="004224B7">
        <w:rPr>
          <w:lang w:bidi="en-GB"/>
        </w:rPr>
        <w:t xml:space="preserve">Homes in </w:t>
      </w:r>
      <w:r w:rsidR="00372014">
        <w:rPr>
          <w:lang w:bidi="en-GB"/>
        </w:rPr>
        <w:t>Somerset</w:t>
      </w:r>
      <w:r w:rsidR="006D282A">
        <w:rPr>
          <w:lang w:bidi="en-GB"/>
        </w:rPr>
        <w:t xml:space="preserve"> considers to be </w:t>
      </w:r>
      <w:r w:rsidRPr="00E31AED">
        <w:rPr>
          <w:lang w:bidi="en-GB"/>
        </w:rPr>
        <w:t xml:space="preserve">an abnormally low-priced tender response, </w:t>
      </w:r>
      <w:r w:rsidR="00490E44">
        <w:rPr>
          <w:lang w:bidi="en-GB"/>
        </w:rPr>
        <w:t xml:space="preserve">Homes in </w:t>
      </w:r>
      <w:r w:rsidR="00372014">
        <w:rPr>
          <w:lang w:bidi="en-GB"/>
        </w:rPr>
        <w:t>Somerset</w:t>
      </w:r>
      <w:r w:rsidRPr="00E31AED">
        <w:rPr>
          <w:lang w:bidi="en-GB"/>
        </w:rPr>
        <w:t xml:space="preserve"> </w:t>
      </w:r>
      <w:r w:rsidR="00E917EE">
        <w:rPr>
          <w:lang w:bidi="en-GB"/>
        </w:rPr>
        <w:t xml:space="preserve">will notify the Tenderer that it considers the price to be abnormally </w:t>
      </w:r>
      <w:proofErr w:type="gramStart"/>
      <w:r w:rsidR="00E917EE">
        <w:rPr>
          <w:lang w:bidi="en-GB"/>
        </w:rPr>
        <w:t>low, and</w:t>
      </w:r>
      <w:proofErr w:type="gramEnd"/>
      <w:r w:rsidR="00E917EE">
        <w:rPr>
          <w:lang w:bidi="en-GB"/>
        </w:rPr>
        <w:t xml:space="preserve"> give the Tenderer an opportunity to demonstrate that it will be able to perform the contract for the price offered. </w:t>
      </w:r>
      <w:r w:rsidR="00490E44">
        <w:rPr>
          <w:lang w:bidi="en-GB"/>
        </w:rPr>
        <w:t xml:space="preserve">Homes in </w:t>
      </w:r>
      <w:r w:rsidR="00372014">
        <w:rPr>
          <w:lang w:bidi="en-GB"/>
        </w:rPr>
        <w:t>Somerset</w:t>
      </w:r>
      <w:r w:rsidR="00490E44">
        <w:rPr>
          <w:lang w:bidi="en-GB"/>
        </w:rPr>
        <w:t xml:space="preserve"> </w:t>
      </w:r>
      <w:r w:rsidRPr="00E31AED">
        <w:rPr>
          <w:lang w:bidi="en-GB"/>
        </w:rPr>
        <w:t xml:space="preserve">will take account of the evidence provided in the response to a request in writing and will subsequently verify the offer or parts of the offer being abnormally low with the </w:t>
      </w:r>
      <w:r w:rsidR="006B32AA">
        <w:rPr>
          <w:lang w:bidi="en-GB"/>
        </w:rPr>
        <w:t>Tenderer</w:t>
      </w:r>
      <w:r w:rsidRPr="00E31AED">
        <w:rPr>
          <w:lang w:bidi="en-GB"/>
        </w:rPr>
        <w:t>. Only at the end of this clarification period</w:t>
      </w:r>
      <w:r w:rsidR="00F613E0">
        <w:rPr>
          <w:lang w:bidi="en-GB"/>
        </w:rPr>
        <w:t>,</w:t>
      </w:r>
      <w:r w:rsidRPr="00E31AED">
        <w:rPr>
          <w:lang w:bidi="en-GB"/>
        </w:rPr>
        <w:t xml:space="preserve"> </w:t>
      </w:r>
      <w:proofErr w:type="gramStart"/>
      <w:r w:rsidRPr="00E31AED">
        <w:rPr>
          <w:lang w:bidi="en-GB"/>
        </w:rPr>
        <w:t>taking into account</w:t>
      </w:r>
      <w:proofErr w:type="gramEnd"/>
      <w:r w:rsidRPr="00E31AED">
        <w:rPr>
          <w:lang w:bidi="en-GB"/>
        </w:rPr>
        <w:t xml:space="preserve"> the individual facts, will </w:t>
      </w:r>
      <w:r w:rsidR="00490E44">
        <w:rPr>
          <w:lang w:bidi="en-GB"/>
        </w:rPr>
        <w:t xml:space="preserve">Homes in </w:t>
      </w:r>
      <w:r w:rsidR="00372014">
        <w:rPr>
          <w:lang w:bidi="en-GB"/>
        </w:rPr>
        <w:t>Somerset</w:t>
      </w:r>
      <w:r w:rsidR="00490E44">
        <w:rPr>
          <w:lang w:bidi="en-GB"/>
        </w:rPr>
        <w:t xml:space="preserve"> </w:t>
      </w:r>
      <w:r w:rsidRPr="00E31AED">
        <w:rPr>
          <w:lang w:bidi="en-GB"/>
        </w:rPr>
        <w:t xml:space="preserve">decide whether the offer should be rejected or not. </w:t>
      </w:r>
      <w:r w:rsidR="00490E44">
        <w:rPr>
          <w:lang w:bidi="en-GB"/>
        </w:rPr>
        <w:t xml:space="preserve">Homes in </w:t>
      </w:r>
      <w:r w:rsidR="00372014">
        <w:rPr>
          <w:lang w:bidi="en-GB"/>
        </w:rPr>
        <w:t>Somerset</w:t>
      </w:r>
      <w:r w:rsidR="00490E44">
        <w:rPr>
          <w:lang w:bidi="en-GB"/>
        </w:rPr>
        <w:t xml:space="preserve"> </w:t>
      </w:r>
      <w:r w:rsidRPr="00E31AED">
        <w:rPr>
          <w:lang w:bidi="en-GB"/>
        </w:rPr>
        <w:t>reserves the right to</w:t>
      </w:r>
      <w:r w:rsidR="00EB7E3B">
        <w:rPr>
          <w:lang w:bidi="en-GB"/>
        </w:rPr>
        <w:t xml:space="preserve"> disregard the Tender and</w:t>
      </w:r>
      <w:r w:rsidRPr="00E31AED">
        <w:rPr>
          <w:lang w:bidi="en-GB"/>
        </w:rPr>
        <w:t xml:space="preserve"> reject the offer when the evidence supplied does not satisfactorily explain the low level of price </w:t>
      </w:r>
      <w:r w:rsidRPr="00E31AED">
        <w:rPr>
          <w:lang w:bidi="en-GB"/>
        </w:rPr>
        <w:lastRenderedPageBreak/>
        <w:t xml:space="preserve">and costs. Any </w:t>
      </w:r>
      <w:r w:rsidR="006B32AA">
        <w:rPr>
          <w:lang w:bidi="en-GB"/>
        </w:rPr>
        <w:t>Tenderer</w:t>
      </w:r>
      <w:r w:rsidRPr="00E31AED">
        <w:rPr>
          <w:lang w:bidi="en-GB"/>
        </w:rPr>
        <w:t xml:space="preserve"> must return the clarifying information within two working days from issue by </w:t>
      </w:r>
      <w:r w:rsidR="00490E44">
        <w:rPr>
          <w:lang w:bidi="en-GB"/>
        </w:rPr>
        <w:t xml:space="preserve">Homes in </w:t>
      </w:r>
      <w:r w:rsidR="00372014">
        <w:rPr>
          <w:lang w:bidi="en-GB"/>
        </w:rPr>
        <w:t>Somerset</w:t>
      </w:r>
      <w:r w:rsidRPr="00E31AED">
        <w:rPr>
          <w:lang w:bidi="en-GB"/>
        </w:rPr>
        <w:t xml:space="preserve">, via </w:t>
      </w:r>
      <w:r w:rsidR="00490E44">
        <w:rPr>
          <w:lang w:bidi="en-GB"/>
        </w:rPr>
        <w:t xml:space="preserve">email to </w:t>
      </w:r>
      <w:hyperlink r:id="rId25" w:history="1">
        <w:r w:rsidR="001A64F9" w:rsidRPr="003F4B5C">
          <w:rPr>
            <w:rStyle w:val="Hyperlink"/>
            <w:lang w:bidi="en-GB"/>
          </w:rPr>
          <w:t>procurement@homesinsomerset.org</w:t>
        </w:r>
      </w:hyperlink>
      <w:r w:rsidR="00490E44">
        <w:rPr>
          <w:lang w:bidi="en-GB"/>
        </w:rPr>
        <w:t xml:space="preserve"> </w:t>
      </w:r>
      <w:r w:rsidRPr="00E31AED">
        <w:rPr>
          <w:lang w:bidi="en-GB"/>
        </w:rPr>
        <w:t>.</w:t>
      </w:r>
    </w:p>
    <w:p w14:paraId="66D55B03" w14:textId="21A48780" w:rsidR="00E31AED" w:rsidRDefault="00E31AED" w:rsidP="00B77B4E">
      <w:pPr>
        <w:jc w:val="both"/>
        <w:rPr>
          <w:lang w:bidi="en-GB"/>
        </w:rPr>
      </w:pPr>
    </w:p>
    <w:p w14:paraId="3FEEF4C5" w14:textId="1F718972" w:rsidR="00E31AED" w:rsidRDefault="00E31AED" w:rsidP="00B77B4E">
      <w:pPr>
        <w:pStyle w:val="Heading2"/>
        <w:jc w:val="both"/>
        <w:rPr>
          <w:lang w:bidi="en-GB"/>
        </w:rPr>
      </w:pPr>
      <w:bookmarkStart w:id="115" w:name="_Toc80364839"/>
      <w:bookmarkStart w:id="116" w:name="_Toc80367773"/>
      <w:bookmarkStart w:id="117" w:name="_Toc191538736"/>
      <w:r>
        <w:rPr>
          <w:lang w:bidi="en-GB"/>
        </w:rPr>
        <w:t>Tied Bids</w:t>
      </w:r>
      <w:bookmarkEnd w:id="115"/>
      <w:bookmarkEnd w:id="116"/>
      <w:bookmarkEnd w:id="117"/>
    </w:p>
    <w:p w14:paraId="61B29CE0" w14:textId="1C391BA3" w:rsidR="00E31AED" w:rsidRDefault="00E31AED" w:rsidP="00B77B4E">
      <w:pPr>
        <w:jc w:val="both"/>
        <w:rPr>
          <w:lang w:bidi="en-GB"/>
        </w:rPr>
      </w:pPr>
    </w:p>
    <w:p w14:paraId="7558D594" w14:textId="6CC473FD" w:rsidR="00E31AED" w:rsidRPr="00E31AED" w:rsidRDefault="00E31AED" w:rsidP="00B77B4E">
      <w:pPr>
        <w:jc w:val="both"/>
        <w:rPr>
          <w:lang w:bidi="en-GB"/>
        </w:rPr>
      </w:pPr>
      <w:r w:rsidRPr="00E31AED">
        <w:rPr>
          <w:lang w:bidi="en-GB"/>
        </w:rPr>
        <w:t>I</w:t>
      </w:r>
      <w:r w:rsidR="00703ECC">
        <w:rPr>
          <w:lang w:bidi="en-GB"/>
        </w:rPr>
        <w:t>n</w:t>
      </w:r>
      <w:r w:rsidRPr="00E31AED">
        <w:rPr>
          <w:lang w:bidi="en-GB"/>
        </w:rPr>
        <w:t xml:space="preserve"> the event of a tied bid,</w:t>
      </w:r>
      <w:r w:rsidR="00703ECC">
        <w:rPr>
          <w:lang w:bidi="en-GB"/>
        </w:rPr>
        <w:t xml:space="preserve"> the </w:t>
      </w:r>
      <w:r w:rsidR="006B32AA">
        <w:rPr>
          <w:lang w:bidi="en-GB"/>
        </w:rPr>
        <w:t>Tenderer</w:t>
      </w:r>
      <w:r w:rsidR="0055794F">
        <w:rPr>
          <w:lang w:bidi="en-GB"/>
        </w:rPr>
        <w:t xml:space="preserve"> with the highest </w:t>
      </w:r>
      <w:r w:rsidR="002A1366">
        <w:rPr>
          <w:lang w:bidi="en-GB"/>
        </w:rPr>
        <w:t xml:space="preserve">overall </w:t>
      </w:r>
      <w:r w:rsidR="0055794F">
        <w:rPr>
          <w:lang w:bidi="en-GB"/>
        </w:rPr>
        <w:t xml:space="preserve">score for the </w:t>
      </w:r>
      <w:r w:rsidR="002A1366">
        <w:rPr>
          <w:lang w:bidi="en-GB"/>
        </w:rPr>
        <w:t xml:space="preserve">quality </w:t>
      </w:r>
      <w:r w:rsidR="0055794F">
        <w:rPr>
          <w:lang w:bidi="en-GB"/>
        </w:rPr>
        <w:t>question</w:t>
      </w:r>
      <w:r w:rsidR="002A1366">
        <w:rPr>
          <w:lang w:bidi="en-GB"/>
        </w:rPr>
        <w:t>s</w:t>
      </w:r>
      <w:r w:rsidR="0055794F">
        <w:rPr>
          <w:lang w:bidi="en-GB"/>
        </w:rPr>
        <w:t xml:space="preserve"> will</w:t>
      </w:r>
      <w:r w:rsidR="00BF7404">
        <w:rPr>
          <w:lang w:bidi="en-GB"/>
        </w:rPr>
        <w:t xml:space="preserve"> </w:t>
      </w:r>
      <w:r w:rsidR="000A0254">
        <w:rPr>
          <w:lang w:bidi="en-GB"/>
        </w:rPr>
        <w:t>be awarded the contract</w:t>
      </w:r>
      <w:r w:rsidR="0055794F">
        <w:rPr>
          <w:lang w:bidi="en-GB"/>
        </w:rPr>
        <w:t xml:space="preserve">. If there is a tie on the highest </w:t>
      </w:r>
      <w:r w:rsidR="002A1366">
        <w:rPr>
          <w:lang w:bidi="en-GB"/>
        </w:rPr>
        <w:t xml:space="preserve">quality </w:t>
      </w:r>
      <w:r w:rsidR="0055794F">
        <w:rPr>
          <w:lang w:bidi="en-GB"/>
        </w:rPr>
        <w:t>score</w:t>
      </w:r>
      <w:r w:rsidR="006748A7">
        <w:rPr>
          <w:lang w:bidi="en-GB"/>
        </w:rPr>
        <w:t xml:space="preserve">, then the </w:t>
      </w:r>
      <w:r w:rsidR="002A1366">
        <w:rPr>
          <w:lang w:bidi="en-GB"/>
        </w:rPr>
        <w:t xml:space="preserve">score for the highest value question for quality will </w:t>
      </w:r>
      <w:r w:rsidR="006748A7">
        <w:rPr>
          <w:lang w:bidi="en-GB"/>
        </w:rPr>
        <w:t>be used, conti</w:t>
      </w:r>
      <w:r w:rsidR="001E71FF">
        <w:rPr>
          <w:lang w:bidi="en-GB"/>
        </w:rPr>
        <w:t xml:space="preserve">nuing until a winner is identified. The contract will then be awarded to this successful </w:t>
      </w:r>
      <w:r w:rsidR="006B32AA">
        <w:rPr>
          <w:lang w:bidi="en-GB"/>
        </w:rPr>
        <w:t>Tenderer</w:t>
      </w:r>
      <w:r w:rsidR="001E71FF">
        <w:rPr>
          <w:lang w:bidi="en-GB"/>
        </w:rPr>
        <w:t>.</w:t>
      </w:r>
    </w:p>
    <w:p w14:paraId="6C067830" w14:textId="77777777" w:rsidR="00E31AED" w:rsidRPr="00E31AED" w:rsidRDefault="00E31AED" w:rsidP="00B77B4E">
      <w:pPr>
        <w:jc w:val="both"/>
        <w:rPr>
          <w:lang w:bidi="en-GB"/>
        </w:rPr>
      </w:pPr>
    </w:p>
    <w:p w14:paraId="55E60305" w14:textId="7A127B46" w:rsidR="00E31AED" w:rsidRDefault="00490E44" w:rsidP="00B77B4E">
      <w:pPr>
        <w:pStyle w:val="Heading2"/>
        <w:jc w:val="both"/>
        <w:rPr>
          <w:lang w:bidi="en-GB"/>
        </w:rPr>
      </w:pPr>
      <w:bookmarkStart w:id="118" w:name="_Toc80364840"/>
      <w:bookmarkStart w:id="119" w:name="_Toc80367774"/>
      <w:bookmarkStart w:id="120" w:name="_Toc191538737"/>
      <w:r>
        <w:rPr>
          <w:lang w:bidi="en-GB"/>
        </w:rPr>
        <w:t xml:space="preserve">Homes in </w:t>
      </w:r>
      <w:r w:rsidR="00372014">
        <w:rPr>
          <w:lang w:bidi="en-GB"/>
        </w:rPr>
        <w:t>Somerset</w:t>
      </w:r>
      <w:r>
        <w:rPr>
          <w:lang w:bidi="en-GB"/>
        </w:rPr>
        <w:t xml:space="preserve"> </w:t>
      </w:r>
      <w:r w:rsidR="00E31AED">
        <w:rPr>
          <w:lang w:bidi="en-GB"/>
        </w:rPr>
        <w:t>Not Bound</w:t>
      </w:r>
      <w:bookmarkEnd w:id="118"/>
      <w:bookmarkEnd w:id="119"/>
      <w:bookmarkEnd w:id="120"/>
    </w:p>
    <w:p w14:paraId="415E8C22" w14:textId="6332CC3E" w:rsidR="00E31AED" w:rsidRDefault="00E31AED" w:rsidP="00B77B4E">
      <w:pPr>
        <w:jc w:val="both"/>
        <w:rPr>
          <w:lang w:bidi="en-GB"/>
        </w:rPr>
      </w:pPr>
    </w:p>
    <w:p w14:paraId="5065D1CD" w14:textId="4EEEACFC" w:rsidR="00E31AED" w:rsidRDefault="00490E44" w:rsidP="00B77B4E">
      <w:pPr>
        <w:jc w:val="both"/>
        <w:rPr>
          <w:lang w:bidi="en-GB"/>
        </w:rPr>
      </w:pPr>
      <w:r>
        <w:rPr>
          <w:lang w:bidi="en-GB"/>
        </w:rPr>
        <w:t xml:space="preserve">Homes in </w:t>
      </w:r>
      <w:r w:rsidR="00372014">
        <w:rPr>
          <w:lang w:bidi="en-GB"/>
        </w:rPr>
        <w:t>Somerset</w:t>
      </w:r>
      <w:r w:rsidR="00E31AED" w:rsidRPr="00E31AED">
        <w:rPr>
          <w:lang w:bidi="en-GB"/>
        </w:rPr>
        <w:t xml:space="preserve"> does not bind itself to accept the lowest or any </w:t>
      </w:r>
      <w:r w:rsidR="00437736">
        <w:rPr>
          <w:lang w:bidi="en-GB"/>
        </w:rPr>
        <w:t>T</w:t>
      </w:r>
      <w:r w:rsidR="00E31AED" w:rsidRPr="00E31AED">
        <w:rPr>
          <w:lang w:bidi="en-GB"/>
        </w:rPr>
        <w:t xml:space="preserve">ender for all or any part of the requirement and will not accept responsibility for any expense or loss which may be incurred by any </w:t>
      </w:r>
      <w:r w:rsidR="006B32AA">
        <w:rPr>
          <w:lang w:bidi="en-GB"/>
        </w:rPr>
        <w:t>Tenderer</w:t>
      </w:r>
      <w:r w:rsidR="00E31AED" w:rsidRPr="00E31AED">
        <w:rPr>
          <w:lang w:bidi="en-GB"/>
        </w:rPr>
        <w:t xml:space="preserve"> in the preparation of the </w:t>
      </w:r>
      <w:r w:rsidR="00437736">
        <w:rPr>
          <w:lang w:bidi="en-GB"/>
        </w:rPr>
        <w:t>T</w:t>
      </w:r>
      <w:r w:rsidR="00E31AED" w:rsidRPr="00E31AED">
        <w:rPr>
          <w:lang w:bidi="en-GB"/>
        </w:rPr>
        <w:t xml:space="preserve">ender should </w:t>
      </w:r>
      <w:r>
        <w:rPr>
          <w:lang w:bidi="en-GB"/>
        </w:rPr>
        <w:t xml:space="preserve">Homes in </w:t>
      </w:r>
      <w:r w:rsidR="00372014">
        <w:rPr>
          <w:lang w:bidi="en-GB"/>
        </w:rPr>
        <w:t>Somerset</w:t>
      </w:r>
      <w:r>
        <w:rPr>
          <w:lang w:bidi="en-GB"/>
        </w:rPr>
        <w:t xml:space="preserve"> </w:t>
      </w:r>
      <w:r w:rsidR="00E31AED" w:rsidRPr="00E31AED">
        <w:rPr>
          <w:lang w:bidi="en-GB"/>
        </w:rPr>
        <w:t xml:space="preserve">decide to discontinue the </w:t>
      </w:r>
      <w:r w:rsidR="00437736">
        <w:rPr>
          <w:lang w:bidi="en-GB"/>
        </w:rPr>
        <w:t>t</w:t>
      </w:r>
      <w:r w:rsidR="00E31AED" w:rsidRPr="00E31AED">
        <w:rPr>
          <w:lang w:bidi="en-GB"/>
        </w:rPr>
        <w:t>ender process for any other reason whatsoever.</w:t>
      </w:r>
    </w:p>
    <w:p w14:paraId="4A342E88" w14:textId="77777777" w:rsidR="00E31AED" w:rsidRPr="00E31AED" w:rsidRDefault="00E31AED" w:rsidP="00B77B4E">
      <w:pPr>
        <w:jc w:val="both"/>
        <w:rPr>
          <w:lang w:bidi="en-GB"/>
        </w:rPr>
      </w:pPr>
    </w:p>
    <w:p w14:paraId="6D2E98EF" w14:textId="6077A39F" w:rsidR="00E31AED" w:rsidRDefault="00E31AED" w:rsidP="00B77B4E">
      <w:pPr>
        <w:jc w:val="both"/>
        <w:rPr>
          <w:lang w:bidi="en-GB"/>
        </w:rPr>
      </w:pPr>
      <w:r w:rsidRPr="00E31AED">
        <w:rPr>
          <w:lang w:bidi="en-GB"/>
        </w:rPr>
        <w:t xml:space="preserve">Any discussions or correspondence between </w:t>
      </w:r>
      <w:r w:rsidR="00490E44">
        <w:rPr>
          <w:lang w:bidi="en-GB"/>
        </w:rPr>
        <w:t xml:space="preserve">Homes in </w:t>
      </w:r>
      <w:r w:rsidR="00372014">
        <w:rPr>
          <w:lang w:bidi="en-GB"/>
        </w:rPr>
        <w:t>Somerset</w:t>
      </w:r>
      <w:r w:rsidRPr="00E31AED">
        <w:rPr>
          <w:lang w:bidi="en-GB"/>
        </w:rPr>
        <w:t xml:space="preserve"> and </w:t>
      </w:r>
      <w:r w:rsidR="006B32AA">
        <w:rPr>
          <w:lang w:bidi="en-GB"/>
        </w:rPr>
        <w:t>Tenderer</w:t>
      </w:r>
      <w:r w:rsidRPr="00E31AED">
        <w:rPr>
          <w:lang w:bidi="en-GB"/>
        </w:rPr>
        <w:t xml:space="preserve">s shall be conducted without any obligation whatsoever by </w:t>
      </w:r>
      <w:r w:rsidR="00490E44">
        <w:rPr>
          <w:lang w:bidi="en-GB"/>
        </w:rPr>
        <w:t xml:space="preserve">Homes in </w:t>
      </w:r>
      <w:r w:rsidR="00372014">
        <w:rPr>
          <w:lang w:bidi="en-GB"/>
        </w:rPr>
        <w:t>Somerset</w:t>
      </w:r>
      <w:r w:rsidRPr="00E31AED">
        <w:rPr>
          <w:lang w:bidi="en-GB"/>
        </w:rPr>
        <w:t xml:space="preserve"> to </w:t>
      </w:r>
      <w:proofErr w:type="gramStart"/>
      <w:r w:rsidRPr="00E31AED">
        <w:rPr>
          <w:lang w:bidi="en-GB"/>
        </w:rPr>
        <w:t>enter into</w:t>
      </w:r>
      <w:proofErr w:type="gramEnd"/>
      <w:r w:rsidRPr="00E31AED">
        <w:rPr>
          <w:lang w:bidi="en-GB"/>
        </w:rPr>
        <w:t xml:space="preserve"> or become bound by any contract.</w:t>
      </w:r>
    </w:p>
    <w:p w14:paraId="7F2F372F" w14:textId="77777777" w:rsidR="00E31AED" w:rsidRPr="00E31AED" w:rsidRDefault="00E31AED" w:rsidP="00B77B4E">
      <w:pPr>
        <w:jc w:val="both"/>
        <w:rPr>
          <w:lang w:bidi="en-GB"/>
        </w:rPr>
      </w:pPr>
    </w:p>
    <w:p w14:paraId="2FAE0582" w14:textId="1861EE7F" w:rsidR="00E31AED" w:rsidRDefault="00E31AED" w:rsidP="00B77B4E">
      <w:pPr>
        <w:jc w:val="both"/>
        <w:rPr>
          <w:lang w:bidi="en-GB"/>
        </w:rPr>
      </w:pPr>
      <w:r w:rsidRPr="00E31AED">
        <w:rPr>
          <w:lang w:bidi="en-GB"/>
        </w:rPr>
        <w:t xml:space="preserve">Unless agreed in writing by </w:t>
      </w:r>
      <w:r w:rsidR="00126A70">
        <w:rPr>
          <w:lang w:bidi="en-GB"/>
        </w:rPr>
        <w:t>Jo Hutchins Procurement Specialist</w:t>
      </w:r>
      <w:r w:rsidRPr="00E31AED">
        <w:rPr>
          <w:b/>
          <w:bCs/>
          <w:lang w:bidi="en-GB"/>
        </w:rPr>
        <w:t xml:space="preserve">, </w:t>
      </w:r>
      <w:r w:rsidRPr="00E31AED">
        <w:rPr>
          <w:lang w:bidi="en-GB"/>
        </w:rPr>
        <w:t xml:space="preserve">or another individual authorised by </w:t>
      </w:r>
      <w:r w:rsidR="00490E44">
        <w:rPr>
          <w:lang w:bidi="en-GB"/>
        </w:rPr>
        <w:t xml:space="preserve">Homes in </w:t>
      </w:r>
      <w:r w:rsidR="00372014">
        <w:rPr>
          <w:lang w:bidi="en-GB"/>
        </w:rPr>
        <w:t>Somerset</w:t>
      </w:r>
      <w:r w:rsidRPr="00E31AED">
        <w:rPr>
          <w:lang w:bidi="en-GB"/>
        </w:rPr>
        <w:t xml:space="preserve">, no amendment or modification can be made to the </w:t>
      </w:r>
      <w:r w:rsidR="00A5479E">
        <w:rPr>
          <w:lang w:bidi="en-GB"/>
        </w:rPr>
        <w:t>ITT</w:t>
      </w:r>
      <w:r w:rsidRPr="00E31AED">
        <w:rPr>
          <w:lang w:bidi="en-GB"/>
        </w:rPr>
        <w:t xml:space="preserve"> documentation.</w:t>
      </w:r>
    </w:p>
    <w:p w14:paraId="2D8EAE05" w14:textId="77777777" w:rsidR="00E31AED" w:rsidRPr="00E31AED" w:rsidRDefault="00E31AED" w:rsidP="00B77B4E">
      <w:pPr>
        <w:jc w:val="both"/>
        <w:rPr>
          <w:lang w:bidi="en-GB"/>
        </w:rPr>
      </w:pPr>
    </w:p>
    <w:p w14:paraId="4216094B" w14:textId="3356F40C" w:rsidR="00E31AED" w:rsidRPr="00E31AED" w:rsidRDefault="00490E44" w:rsidP="00B77B4E">
      <w:pPr>
        <w:jc w:val="both"/>
        <w:rPr>
          <w:lang w:bidi="en-GB"/>
        </w:rPr>
      </w:pPr>
      <w:r>
        <w:rPr>
          <w:lang w:bidi="en-GB"/>
        </w:rPr>
        <w:t xml:space="preserve">Homes in </w:t>
      </w:r>
      <w:r w:rsidR="00372014">
        <w:rPr>
          <w:lang w:bidi="en-GB"/>
        </w:rPr>
        <w:t>Somerset</w:t>
      </w:r>
      <w:r>
        <w:rPr>
          <w:lang w:bidi="en-GB"/>
        </w:rPr>
        <w:t xml:space="preserve"> </w:t>
      </w:r>
      <w:r w:rsidR="00E31AED" w:rsidRPr="00E31AED">
        <w:rPr>
          <w:lang w:bidi="en-GB"/>
        </w:rPr>
        <w:t>will not be bound by any contract until the Contract is embodied in a formal document and signed by all parties.</w:t>
      </w:r>
    </w:p>
    <w:p w14:paraId="2ED242D6" w14:textId="24BC49E8" w:rsidR="00E31AED" w:rsidRDefault="00E31AED" w:rsidP="00B77B4E">
      <w:pPr>
        <w:jc w:val="both"/>
        <w:rPr>
          <w:lang w:bidi="en-GB"/>
        </w:rPr>
      </w:pPr>
    </w:p>
    <w:p w14:paraId="666C1987" w14:textId="1088041F" w:rsidR="00B77B4E" w:rsidRDefault="00B77B4E" w:rsidP="00B77B4E">
      <w:pPr>
        <w:pStyle w:val="Heading2"/>
        <w:jc w:val="both"/>
        <w:rPr>
          <w:lang w:bidi="en-GB"/>
        </w:rPr>
      </w:pPr>
      <w:bookmarkStart w:id="121" w:name="_Toc80364841"/>
      <w:bookmarkStart w:id="122" w:name="_Toc80367775"/>
      <w:bookmarkStart w:id="123" w:name="_Toc191538738"/>
      <w:r>
        <w:rPr>
          <w:lang w:bidi="en-GB"/>
        </w:rPr>
        <w:t>Contract Document</w:t>
      </w:r>
      <w:bookmarkEnd w:id="121"/>
      <w:bookmarkEnd w:id="122"/>
      <w:bookmarkEnd w:id="123"/>
    </w:p>
    <w:p w14:paraId="4D12D4FB" w14:textId="6681721B" w:rsidR="00B77B4E" w:rsidRDefault="00B77B4E" w:rsidP="00B77B4E">
      <w:pPr>
        <w:jc w:val="both"/>
        <w:rPr>
          <w:lang w:bidi="en-GB"/>
        </w:rPr>
      </w:pPr>
    </w:p>
    <w:p w14:paraId="500F30AF" w14:textId="13DDB0DC" w:rsidR="00B77B4E" w:rsidRDefault="00B77B4E" w:rsidP="00B77B4E">
      <w:pPr>
        <w:jc w:val="both"/>
        <w:rPr>
          <w:lang w:bidi="en-GB"/>
        </w:rPr>
      </w:pPr>
      <w:r w:rsidRPr="00B77B4E">
        <w:rPr>
          <w:lang w:bidi="en-GB"/>
        </w:rPr>
        <w:t xml:space="preserve">The contract to be awarded shall be in the form of the draft contract (see Terms and Conditions) which will be signed by all parties and such contract shall incorporate the tender documents, the duly completed </w:t>
      </w:r>
      <w:r w:rsidR="004854A4">
        <w:rPr>
          <w:lang w:bidi="en-GB"/>
        </w:rPr>
        <w:t>Form of Tender and Anti-Corruption and Anti-Collusion Certificate</w:t>
      </w:r>
      <w:r w:rsidRPr="00B77B4E">
        <w:rPr>
          <w:lang w:bidi="en-GB"/>
        </w:rPr>
        <w:t>, pricing schedules, the Conditions of Contract, and any other relevant documentation.</w:t>
      </w:r>
    </w:p>
    <w:p w14:paraId="03EB7070" w14:textId="77777777" w:rsidR="0087552C" w:rsidRDefault="0087552C" w:rsidP="00B77B4E">
      <w:pPr>
        <w:jc w:val="both"/>
        <w:rPr>
          <w:lang w:bidi="en-GB"/>
        </w:rPr>
      </w:pPr>
    </w:p>
    <w:p w14:paraId="6E95A44D" w14:textId="63D9CC0A" w:rsidR="00B77B4E" w:rsidRDefault="00B77B4E" w:rsidP="00B77B4E">
      <w:pPr>
        <w:pStyle w:val="Heading2"/>
        <w:jc w:val="both"/>
        <w:rPr>
          <w:lang w:bidi="en-GB"/>
        </w:rPr>
      </w:pPr>
      <w:bookmarkStart w:id="124" w:name="_Toc80364842"/>
      <w:bookmarkStart w:id="125" w:name="_Toc80367776"/>
      <w:bookmarkStart w:id="126" w:name="_Toc191538739"/>
      <w:r>
        <w:rPr>
          <w:lang w:bidi="en-GB"/>
        </w:rPr>
        <w:t>Transparency</w:t>
      </w:r>
      <w:bookmarkEnd w:id="124"/>
      <w:bookmarkEnd w:id="125"/>
      <w:bookmarkEnd w:id="126"/>
    </w:p>
    <w:p w14:paraId="357599F6" w14:textId="7BA055A5" w:rsidR="00B77B4E" w:rsidRDefault="00B77B4E" w:rsidP="00B77B4E">
      <w:pPr>
        <w:jc w:val="both"/>
        <w:rPr>
          <w:lang w:bidi="en-GB"/>
        </w:rPr>
      </w:pPr>
    </w:p>
    <w:p w14:paraId="2AC8BA4B" w14:textId="419DD387" w:rsidR="00B77B4E" w:rsidRDefault="00490E44" w:rsidP="00B77B4E">
      <w:pPr>
        <w:jc w:val="both"/>
        <w:rPr>
          <w:lang w:bidi="en-GB"/>
        </w:rPr>
      </w:pPr>
      <w:r>
        <w:rPr>
          <w:lang w:bidi="en-GB"/>
        </w:rPr>
        <w:t xml:space="preserve">Homes in </w:t>
      </w:r>
      <w:r w:rsidR="00372014">
        <w:rPr>
          <w:lang w:bidi="en-GB"/>
        </w:rPr>
        <w:t>Somerset</w:t>
      </w:r>
      <w:r>
        <w:rPr>
          <w:lang w:bidi="en-GB"/>
        </w:rPr>
        <w:t xml:space="preserve"> </w:t>
      </w:r>
      <w:r w:rsidR="00B77B4E" w:rsidRPr="00B77B4E">
        <w:rPr>
          <w:lang w:bidi="en-GB"/>
        </w:rPr>
        <w:t xml:space="preserve">may disclose with other Public Sector Contracting Authorities any of the </w:t>
      </w:r>
      <w:r w:rsidR="006B32AA">
        <w:rPr>
          <w:lang w:bidi="en-GB"/>
        </w:rPr>
        <w:t>Tenderer</w:t>
      </w:r>
      <w:r w:rsidR="00B77B4E" w:rsidRPr="00B77B4E">
        <w:rPr>
          <w:lang w:bidi="en-GB"/>
        </w:rPr>
        <w:t xml:space="preserve">'s information/documentation (including any that the </w:t>
      </w:r>
      <w:r w:rsidR="006B32AA">
        <w:rPr>
          <w:lang w:bidi="en-GB"/>
        </w:rPr>
        <w:t>Tenderer</w:t>
      </w:r>
      <w:r w:rsidR="00B77B4E" w:rsidRPr="00B77B4E">
        <w:rPr>
          <w:lang w:bidi="en-GB"/>
        </w:rPr>
        <w:t xml:space="preserve"> considers to be confidential and/or commercially sensitive such as specific tender information) submitted by the </w:t>
      </w:r>
      <w:r w:rsidR="006B32AA">
        <w:rPr>
          <w:lang w:bidi="en-GB"/>
        </w:rPr>
        <w:t>Tenderer</w:t>
      </w:r>
      <w:r w:rsidR="00B77B4E" w:rsidRPr="00B77B4E">
        <w:rPr>
          <w:lang w:bidi="en-GB"/>
        </w:rPr>
        <w:t xml:space="preserve"> to </w:t>
      </w:r>
      <w:r>
        <w:rPr>
          <w:lang w:bidi="en-GB"/>
        </w:rPr>
        <w:t xml:space="preserve">Homes in </w:t>
      </w:r>
      <w:r w:rsidR="00372014">
        <w:rPr>
          <w:lang w:bidi="en-GB"/>
        </w:rPr>
        <w:t>Somerset</w:t>
      </w:r>
      <w:r w:rsidR="00B77B4E" w:rsidRPr="00B77B4E">
        <w:rPr>
          <w:lang w:bidi="en-GB"/>
        </w:rPr>
        <w:t xml:space="preserve"> during this Procurement. The information will not be disclosed outside of the public sector. </w:t>
      </w:r>
      <w:r w:rsidR="006B32AA">
        <w:rPr>
          <w:lang w:bidi="en-GB"/>
        </w:rPr>
        <w:t>Tenderer</w:t>
      </w:r>
      <w:r w:rsidR="00B77B4E" w:rsidRPr="00B77B4E">
        <w:rPr>
          <w:lang w:bidi="en-GB"/>
        </w:rPr>
        <w:t>s taking part in this competition consent to this as part of the competition process.</w:t>
      </w:r>
    </w:p>
    <w:p w14:paraId="13583464" w14:textId="39DE99F3" w:rsidR="00B77B4E" w:rsidRDefault="00B77B4E" w:rsidP="00B77B4E">
      <w:pPr>
        <w:jc w:val="both"/>
        <w:rPr>
          <w:lang w:bidi="en-GB"/>
        </w:rPr>
      </w:pPr>
    </w:p>
    <w:p w14:paraId="0CD34150" w14:textId="77777777" w:rsidR="00B77B4E" w:rsidRPr="008C259F" w:rsidRDefault="00B77B4E" w:rsidP="00B77B4E">
      <w:pPr>
        <w:jc w:val="both"/>
        <w:rPr>
          <w:b/>
          <w:bCs/>
          <w:iCs/>
          <w:u w:val="single"/>
          <w:lang w:bidi="en-GB"/>
        </w:rPr>
      </w:pPr>
      <w:r w:rsidRPr="008C259F">
        <w:rPr>
          <w:b/>
          <w:bCs/>
          <w:iCs/>
          <w:u w:val="single"/>
          <w:lang w:bidi="en-GB"/>
        </w:rPr>
        <w:t>Important Note</w:t>
      </w:r>
    </w:p>
    <w:p w14:paraId="1F7D4081" w14:textId="77777777" w:rsidR="00B77B4E" w:rsidRPr="00B77B4E" w:rsidRDefault="00B77B4E" w:rsidP="00B77B4E">
      <w:pPr>
        <w:jc w:val="both"/>
        <w:rPr>
          <w:lang w:bidi="en-GB"/>
        </w:rPr>
      </w:pPr>
    </w:p>
    <w:p w14:paraId="23204F4F" w14:textId="02909FE9" w:rsidR="00B77B4E" w:rsidRPr="00B77B4E" w:rsidRDefault="006B32AA" w:rsidP="00B77B4E">
      <w:pPr>
        <w:jc w:val="both"/>
        <w:rPr>
          <w:lang w:bidi="en-GB"/>
        </w:rPr>
      </w:pPr>
      <w:r>
        <w:rPr>
          <w:lang w:bidi="en-GB"/>
        </w:rPr>
        <w:t>Tenderer</w:t>
      </w:r>
      <w:r w:rsidR="00B77B4E" w:rsidRPr="00B77B4E">
        <w:rPr>
          <w:lang w:bidi="en-GB"/>
        </w:rPr>
        <w:t>s are required to address ALL the requirements with details of how each requirement is met. Responses such as “noted”, “agreed”, “compliant” or similar do not provide sufficient information to form a reasoned evaluation of the proposed solution and consequently will be marked as non-compliant.</w:t>
      </w:r>
    </w:p>
    <w:p w14:paraId="2BC4CCE8" w14:textId="77777777" w:rsidR="00B77B4E" w:rsidRPr="00B77B4E" w:rsidRDefault="00B77B4E" w:rsidP="00B77B4E">
      <w:pPr>
        <w:rPr>
          <w:lang w:bidi="en-GB"/>
        </w:rPr>
      </w:pPr>
    </w:p>
    <w:p w14:paraId="51028EA1" w14:textId="77777777" w:rsidR="00B77B4E" w:rsidRPr="00B77B4E" w:rsidRDefault="00B77B4E" w:rsidP="00B77B4E">
      <w:pPr>
        <w:rPr>
          <w:lang w:bidi="en-GB"/>
        </w:rPr>
      </w:pPr>
    </w:p>
    <w:p w14:paraId="6269E9EB" w14:textId="77777777" w:rsidR="00B77B4E" w:rsidRDefault="00B77B4E" w:rsidP="00B77B4E">
      <w:pPr>
        <w:rPr>
          <w:lang w:bidi="en-GB"/>
        </w:rPr>
        <w:sectPr w:rsidR="00B77B4E" w:rsidSect="00412B83">
          <w:pgSz w:w="11906" w:h="16838"/>
          <w:pgMar w:top="1559" w:right="1134" w:bottom="1134" w:left="1134" w:header="709" w:footer="709" w:gutter="0"/>
          <w:cols w:space="708"/>
          <w:docGrid w:linePitch="360"/>
        </w:sectPr>
      </w:pPr>
    </w:p>
    <w:p w14:paraId="0F03563F" w14:textId="5A1AC95F" w:rsidR="00B77B4E" w:rsidRPr="00F109AA" w:rsidRDefault="00B77B4E" w:rsidP="00B77B4E">
      <w:pPr>
        <w:pStyle w:val="Heading1"/>
        <w:jc w:val="both"/>
        <w:rPr>
          <w:sz w:val="32"/>
          <w:szCs w:val="44"/>
          <w:lang w:bidi="en-GB"/>
        </w:rPr>
      </w:pPr>
      <w:bookmarkStart w:id="127" w:name="_Toc80364843"/>
      <w:bookmarkStart w:id="128" w:name="_Toc80367777"/>
      <w:bookmarkStart w:id="129" w:name="_Toc191538740"/>
      <w:r w:rsidRPr="00F109AA">
        <w:rPr>
          <w:sz w:val="32"/>
          <w:szCs w:val="44"/>
          <w:lang w:bidi="en-GB"/>
        </w:rPr>
        <w:lastRenderedPageBreak/>
        <w:t>Additional Information</w:t>
      </w:r>
      <w:bookmarkEnd w:id="127"/>
      <w:bookmarkEnd w:id="128"/>
      <w:bookmarkEnd w:id="129"/>
    </w:p>
    <w:p w14:paraId="50AC2624" w14:textId="7DDE8450" w:rsidR="00580A10" w:rsidRPr="00580A10" w:rsidRDefault="00580A10" w:rsidP="00580A10">
      <w:pPr>
        <w:rPr>
          <w:lang w:bidi="en-GB"/>
        </w:rPr>
      </w:pPr>
      <w:r>
        <w:rPr>
          <w:noProof/>
        </w:rPr>
        <mc:AlternateContent>
          <mc:Choice Requires="wps">
            <w:drawing>
              <wp:anchor distT="0" distB="0" distL="0" distR="0" simplePos="0" relativeHeight="251658243" behindDoc="0" locked="0" layoutInCell="1" allowOverlap="1" wp14:anchorId="5C86E80C" wp14:editId="3566944B">
                <wp:simplePos x="0" y="0"/>
                <wp:positionH relativeFrom="page">
                  <wp:posOffset>720090</wp:posOffset>
                </wp:positionH>
                <wp:positionV relativeFrom="paragraph">
                  <wp:posOffset>180340</wp:posOffset>
                </wp:positionV>
                <wp:extent cx="6007100" cy="0"/>
                <wp:effectExtent l="0" t="0" r="0" b="0"/>
                <wp:wrapTopAndBottom/>
                <wp:docPr id="1" name="Line 1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71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04B5AE" id="Line 127" o:spid="_x0000_s1026" alt="&quot;&quot;" style="position:absolute;z-index:251658243;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7pt,14.2pt" to="529.7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" strokeweight=".72pt">
                <w10:wrap type="topAndBottom" anchorx="page"/>
              </v:line>
            </w:pict>
          </mc:Fallback>
        </mc:AlternateContent>
      </w:r>
    </w:p>
    <w:p w14:paraId="101F5B4F" w14:textId="1DFEAF35" w:rsidR="00B77B4E" w:rsidRDefault="00B77B4E" w:rsidP="00B77B4E">
      <w:pPr>
        <w:jc w:val="both"/>
        <w:rPr>
          <w:lang w:bidi="en-GB"/>
        </w:rPr>
      </w:pPr>
    </w:p>
    <w:p w14:paraId="4E943EFF" w14:textId="4E979EC9" w:rsidR="00B77B4E" w:rsidRDefault="00B77B4E" w:rsidP="00B77B4E">
      <w:pPr>
        <w:pStyle w:val="Heading2"/>
        <w:jc w:val="both"/>
        <w:rPr>
          <w:lang w:bidi="en-GB"/>
        </w:rPr>
      </w:pPr>
      <w:bookmarkStart w:id="130" w:name="_Toc80364844"/>
      <w:bookmarkStart w:id="131" w:name="_Toc80367778"/>
      <w:bookmarkStart w:id="132" w:name="_Toc191538741"/>
      <w:r>
        <w:rPr>
          <w:lang w:bidi="en-GB"/>
        </w:rPr>
        <w:t>Purchase Order and Invoicing Processes</w:t>
      </w:r>
      <w:bookmarkEnd w:id="130"/>
      <w:bookmarkEnd w:id="131"/>
      <w:bookmarkEnd w:id="132"/>
    </w:p>
    <w:p w14:paraId="29B3612F" w14:textId="61A40B95" w:rsidR="00B77B4E" w:rsidRDefault="00B77B4E" w:rsidP="00B77B4E">
      <w:pPr>
        <w:jc w:val="both"/>
        <w:rPr>
          <w:lang w:bidi="en-GB"/>
        </w:rPr>
      </w:pPr>
    </w:p>
    <w:p w14:paraId="6C7B62B2" w14:textId="0E091902" w:rsidR="00B77B4E" w:rsidRDefault="00B77B4E" w:rsidP="00B77B4E">
      <w:pPr>
        <w:jc w:val="both"/>
        <w:rPr>
          <w:lang w:bidi="en-GB"/>
        </w:rPr>
      </w:pPr>
      <w:r w:rsidRPr="00B77B4E">
        <w:rPr>
          <w:lang w:bidi="en-GB"/>
        </w:rPr>
        <w:t xml:space="preserve">Purchase Orders will be made by official </w:t>
      </w:r>
      <w:r w:rsidR="00490E44">
        <w:rPr>
          <w:lang w:bidi="en-GB"/>
        </w:rPr>
        <w:t xml:space="preserve">Homes in </w:t>
      </w:r>
      <w:proofErr w:type="gramStart"/>
      <w:r w:rsidR="00372014">
        <w:rPr>
          <w:lang w:bidi="en-GB"/>
        </w:rPr>
        <w:t>Somerset</w:t>
      </w:r>
      <w:r w:rsidR="00490E44">
        <w:rPr>
          <w:lang w:bidi="en-GB"/>
        </w:rPr>
        <w:t xml:space="preserve"> </w:t>
      </w:r>
      <w:r w:rsidRPr="00B77B4E">
        <w:rPr>
          <w:lang w:bidi="en-GB"/>
        </w:rPr>
        <w:t xml:space="preserve"> purchase</w:t>
      </w:r>
      <w:proofErr w:type="gramEnd"/>
      <w:r w:rsidRPr="00B77B4E">
        <w:rPr>
          <w:lang w:bidi="en-GB"/>
        </w:rPr>
        <w:t xml:space="preserve"> order and will be sent by electronic means. </w:t>
      </w:r>
      <w:r w:rsidR="00490E44">
        <w:rPr>
          <w:lang w:bidi="en-GB"/>
        </w:rPr>
        <w:t xml:space="preserve">Homes in </w:t>
      </w:r>
      <w:r w:rsidR="00372014">
        <w:rPr>
          <w:lang w:bidi="en-GB"/>
        </w:rPr>
        <w:t>Somerset</w:t>
      </w:r>
      <w:r w:rsidR="00490E44">
        <w:rPr>
          <w:lang w:bidi="en-GB"/>
        </w:rPr>
        <w:t xml:space="preserve"> </w:t>
      </w:r>
      <w:r w:rsidRPr="00B77B4E">
        <w:rPr>
          <w:lang w:bidi="en-GB"/>
        </w:rPr>
        <w:t>accepts no responsibility for payment for orders placed and processed where the order has not complied with this process.</w:t>
      </w:r>
    </w:p>
    <w:p w14:paraId="4C304728" w14:textId="77777777" w:rsidR="00B77B4E" w:rsidRPr="00B77B4E" w:rsidRDefault="00B77B4E" w:rsidP="00B77B4E">
      <w:pPr>
        <w:jc w:val="both"/>
        <w:rPr>
          <w:lang w:bidi="en-GB"/>
        </w:rPr>
      </w:pPr>
    </w:p>
    <w:p w14:paraId="54863854" w14:textId="38D40BAB" w:rsidR="00B77B4E" w:rsidRPr="00B77B4E" w:rsidRDefault="00B77B4E" w:rsidP="00B77B4E">
      <w:pPr>
        <w:jc w:val="both"/>
        <w:rPr>
          <w:lang w:bidi="en-GB"/>
        </w:rPr>
      </w:pPr>
      <w:r w:rsidRPr="00B77B4E">
        <w:rPr>
          <w:lang w:bidi="en-GB"/>
        </w:rPr>
        <w:t xml:space="preserve">Invoices should be submitted to </w:t>
      </w:r>
      <w:r w:rsidR="00490E44">
        <w:rPr>
          <w:lang w:bidi="en-GB"/>
        </w:rPr>
        <w:t xml:space="preserve">Homes in </w:t>
      </w:r>
      <w:r w:rsidR="00372014">
        <w:rPr>
          <w:lang w:bidi="en-GB"/>
        </w:rPr>
        <w:t>Somerset</w:t>
      </w:r>
      <w:r w:rsidRPr="00B77B4E">
        <w:rPr>
          <w:lang w:bidi="en-GB"/>
        </w:rPr>
        <w:t xml:space="preserve"> by electronic means to the following e</w:t>
      </w:r>
      <w:r w:rsidR="004B1E56">
        <w:rPr>
          <w:lang w:bidi="en-GB"/>
        </w:rPr>
        <w:t>-</w:t>
      </w:r>
      <w:r w:rsidRPr="00B77B4E">
        <w:rPr>
          <w:lang w:bidi="en-GB"/>
        </w:rPr>
        <w:t xml:space="preserve">mail address: </w:t>
      </w:r>
      <w:hyperlink r:id="rId26" w:history="1">
        <w:r w:rsidR="00490E44" w:rsidRPr="00DB441A">
          <w:rPr>
            <w:rStyle w:val="Hyperlink"/>
          </w:rPr>
          <w:t>HISfinance@homesin</w:t>
        </w:r>
        <w:r w:rsidR="00372014">
          <w:rPr>
            <w:rStyle w:val="Hyperlink"/>
          </w:rPr>
          <w:t>Somerset</w:t>
        </w:r>
        <w:r w:rsidR="00490E44" w:rsidRPr="00DB441A">
          <w:rPr>
            <w:rStyle w:val="Hyperlink"/>
          </w:rPr>
          <w:t>.org</w:t>
        </w:r>
      </w:hyperlink>
      <w:r w:rsidR="00490E44">
        <w:t xml:space="preserve"> </w:t>
      </w:r>
      <w:r w:rsidRPr="00B77B4E">
        <w:rPr>
          <w:lang w:bidi="en-GB"/>
        </w:rPr>
        <w:t xml:space="preserve">quoting a valid purchase order number, any relevant reference numbers and should contain a summary of transactions/work completed. </w:t>
      </w:r>
      <w:r w:rsidR="003541FD">
        <w:rPr>
          <w:lang w:bidi="en-GB"/>
        </w:rPr>
        <w:t xml:space="preserve">Homes in </w:t>
      </w:r>
      <w:r w:rsidR="00372014">
        <w:rPr>
          <w:lang w:bidi="en-GB"/>
        </w:rPr>
        <w:t>Somerset</w:t>
      </w:r>
      <w:r w:rsidR="003541FD">
        <w:rPr>
          <w:lang w:bidi="en-GB"/>
        </w:rPr>
        <w:t xml:space="preserve"> </w:t>
      </w:r>
      <w:r w:rsidRPr="00B77B4E">
        <w:rPr>
          <w:lang w:bidi="en-GB"/>
        </w:rPr>
        <w:t>will pay the supplier’s invoices within 30 days of receipt of the tax point of a correct and valid invoice for work that has been completed.</w:t>
      </w:r>
    </w:p>
    <w:p w14:paraId="3C2BDD7C" w14:textId="77777777" w:rsidR="00B77B4E" w:rsidRPr="00B77B4E" w:rsidRDefault="00B77B4E" w:rsidP="00B77B4E">
      <w:pPr>
        <w:jc w:val="both"/>
        <w:rPr>
          <w:lang w:bidi="en-GB"/>
        </w:rPr>
      </w:pPr>
    </w:p>
    <w:p w14:paraId="79DCB842" w14:textId="7326A8EA" w:rsidR="00B77B4E" w:rsidRDefault="00B77B4E" w:rsidP="00B77B4E">
      <w:pPr>
        <w:jc w:val="both"/>
        <w:rPr>
          <w:lang w:bidi="en-GB"/>
        </w:rPr>
      </w:pPr>
      <w:r w:rsidRPr="00B77B4E">
        <w:rPr>
          <w:lang w:bidi="en-GB"/>
        </w:rPr>
        <w:t>Incorrect invoices will be returned unpaid for correction and resubmission. In such cases the payment terms will take effect not from the invoice date but from the date of receipt at the correct address of a correctly presented invoice.</w:t>
      </w:r>
    </w:p>
    <w:p w14:paraId="2D2AFB9D" w14:textId="77777777" w:rsidR="00B77B4E" w:rsidRPr="00B77B4E" w:rsidRDefault="00B77B4E" w:rsidP="00B77B4E">
      <w:pPr>
        <w:jc w:val="both"/>
        <w:rPr>
          <w:lang w:bidi="en-GB"/>
        </w:rPr>
      </w:pPr>
    </w:p>
    <w:p w14:paraId="2395B07E" w14:textId="03E300C0" w:rsidR="00B77B4E" w:rsidRPr="00B77B4E" w:rsidRDefault="003541FD" w:rsidP="00B77B4E">
      <w:pPr>
        <w:jc w:val="both"/>
        <w:rPr>
          <w:lang w:bidi="en-GB"/>
        </w:rPr>
      </w:pPr>
      <w:r>
        <w:rPr>
          <w:lang w:bidi="en-GB"/>
        </w:rPr>
        <w:t xml:space="preserve">Homes in </w:t>
      </w:r>
      <w:r w:rsidR="00372014">
        <w:rPr>
          <w:lang w:bidi="en-GB"/>
        </w:rPr>
        <w:t>Somerset</w:t>
      </w:r>
      <w:r w:rsidR="00B77B4E" w:rsidRPr="00B77B4E">
        <w:rPr>
          <w:lang w:bidi="en-GB"/>
        </w:rPr>
        <w:t xml:space="preserve"> will pay </w:t>
      </w:r>
      <w:r w:rsidR="00126A70">
        <w:rPr>
          <w:lang w:bidi="en-GB"/>
        </w:rPr>
        <w:t>correctly submitted invoices within 30 days of receipt</w:t>
      </w:r>
      <w:r w:rsidR="00B77B4E" w:rsidRPr="00B77B4E">
        <w:rPr>
          <w:b/>
          <w:bCs/>
          <w:lang w:bidi="en-GB"/>
        </w:rPr>
        <w:t xml:space="preserve"> </w:t>
      </w:r>
      <w:r w:rsidR="00126A70">
        <w:rPr>
          <w:lang w:bidi="en-GB"/>
        </w:rPr>
        <w:t xml:space="preserve">of a valid and authorised invoice which details the work undertaken and the purchase order number.  Homes in </w:t>
      </w:r>
      <w:r w:rsidR="00372014">
        <w:rPr>
          <w:lang w:bidi="en-GB"/>
        </w:rPr>
        <w:t>Somerset</w:t>
      </w:r>
      <w:r w:rsidR="00126A70">
        <w:rPr>
          <w:lang w:bidi="en-GB"/>
        </w:rPr>
        <w:t xml:space="preserve"> reserve the right to refuse payment of any invoice for which a purchase order number has not been provided.  </w:t>
      </w:r>
    </w:p>
    <w:p w14:paraId="6D5D4637" w14:textId="6503915F" w:rsidR="00B77B4E" w:rsidRDefault="00B77B4E" w:rsidP="00B77B4E">
      <w:pPr>
        <w:jc w:val="both"/>
        <w:rPr>
          <w:lang w:bidi="en-GB"/>
        </w:rPr>
      </w:pPr>
    </w:p>
    <w:p w14:paraId="54ECD376" w14:textId="76AE1560" w:rsidR="00B77B4E" w:rsidRDefault="00B77B4E" w:rsidP="00B77B4E">
      <w:pPr>
        <w:pStyle w:val="Heading2"/>
        <w:jc w:val="both"/>
        <w:rPr>
          <w:lang w:bidi="en-GB"/>
        </w:rPr>
      </w:pPr>
      <w:bookmarkStart w:id="133" w:name="_Toc80364845"/>
      <w:bookmarkStart w:id="134" w:name="_Toc80367779"/>
      <w:bookmarkStart w:id="135" w:name="_Toc191538742"/>
      <w:r>
        <w:rPr>
          <w:lang w:bidi="en-GB"/>
        </w:rPr>
        <w:t>Exit Planning</w:t>
      </w:r>
      <w:bookmarkEnd w:id="133"/>
      <w:bookmarkEnd w:id="134"/>
      <w:bookmarkEnd w:id="135"/>
    </w:p>
    <w:p w14:paraId="0F76FE3C" w14:textId="63040F19" w:rsidR="00B77B4E" w:rsidRDefault="00B77B4E" w:rsidP="00B77B4E">
      <w:pPr>
        <w:jc w:val="both"/>
        <w:rPr>
          <w:lang w:bidi="en-GB"/>
        </w:rPr>
      </w:pPr>
    </w:p>
    <w:p w14:paraId="173890A7" w14:textId="77777777" w:rsidR="00B77B4E" w:rsidRDefault="00B77B4E" w:rsidP="00B77B4E">
      <w:pPr>
        <w:jc w:val="both"/>
        <w:rPr>
          <w:lang w:bidi="en-GB"/>
        </w:rPr>
      </w:pPr>
      <w:r w:rsidRPr="00B77B4E">
        <w:rPr>
          <w:lang w:bidi="en-GB"/>
        </w:rPr>
        <w:t>It is important that the eventual exit from this contract is considered, either by renewal with another supplier, requirement discontinuation, or contract termination.</w:t>
      </w:r>
    </w:p>
    <w:p w14:paraId="367F7790" w14:textId="77777777" w:rsidR="006D0B2C" w:rsidRPr="00B77B4E" w:rsidRDefault="006D0B2C" w:rsidP="00B77B4E">
      <w:pPr>
        <w:jc w:val="both"/>
        <w:rPr>
          <w:lang w:bidi="en-GB"/>
        </w:rPr>
      </w:pPr>
    </w:p>
    <w:p w14:paraId="70120EF0" w14:textId="018420A5" w:rsidR="00B77B4E" w:rsidRDefault="00126A70" w:rsidP="00B77B4E">
      <w:pPr>
        <w:jc w:val="both"/>
        <w:rPr>
          <w:lang w:bidi="en-GB"/>
        </w:rPr>
      </w:pPr>
      <w:r>
        <w:rPr>
          <w:b/>
          <w:bCs/>
          <w:lang w:bidi="en-GB"/>
        </w:rPr>
        <w:t xml:space="preserve">As the incumbent supplier it is expected that you will keep sufficient records to allow for a successful handover.  </w:t>
      </w:r>
    </w:p>
    <w:p w14:paraId="7FD3F6D5" w14:textId="19266D8D" w:rsidR="00B77B4E" w:rsidRDefault="00B77B4E" w:rsidP="00B77B4E">
      <w:pPr>
        <w:jc w:val="both"/>
        <w:rPr>
          <w:lang w:bidi="en-GB"/>
        </w:rPr>
      </w:pPr>
    </w:p>
    <w:p w14:paraId="3DD316B8" w14:textId="77777777" w:rsidR="00AB0C65" w:rsidRPr="00B77B4E" w:rsidRDefault="00AB0C65" w:rsidP="00B77B4E">
      <w:pPr>
        <w:jc w:val="both"/>
        <w:rPr>
          <w:lang w:bidi="en-GB"/>
        </w:rPr>
      </w:pPr>
    </w:p>
    <w:p w14:paraId="01B14E15" w14:textId="360FE717" w:rsidR="00B77B4E" w:rsidRPr="00B77B4E" w:rsidRDefault="00AB0C65" w:rsidP="00B77B4E">
      <w:pPr>
        <w:jc w:val="both"/>
        <w:rPr>
          <w:lang w:bidi="en-GB"/>
        </w:rPr>
      </w:pPr>
      <w:r w:rsidRPr="00B77B4E">
        <w:rPr>
          <w:noProof/>
          <w:lang w:bidi="en-GB"/>
        </w:rPr>
        <mc:AlternateContent>
          <mc:Choice Requires="wpg">
            <w:drawing>
              <wp:inline distT="0" distB="0" distL="0" distR="0" wp14:anchorId="280D90D9" wp14:editId="76030CD4">
                <wp:extent cx="6124078" cy="1430020"/>
                <wp:effectExtent l="0" t="0" r="0" b="17780"/>
                <wp:docPr id="7" name="Group 3" descr="Important Note&#10;If your organisation is currently subject to changes of ownership, including but not limited to sale of the business division, management buy-out, merger, acquisition or any other form of significant change, or is reasonably expected to be subject to such changes during this tender process, please provide and explanation of these changes and how they are expected to affect your submission. It should be noted that should such changes occur during the tender process it may result in all aspects of the process being re-evaluated."/>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4078" cy="1430020"/>
                          <a:chOff x="979" y="350"/>
                          <a:chExt cx="9521" cy="2252"/>
                        </a:xfrm>
                      </wpg:grpSpPr>
                      <wps:wsp>
                        <wps:cNvPr id="8" name="Rectangle 22"/>
                        <wps:cNvSpPr>
                          <a:spLocks noChangeArrowheads="1"/>
                        </wps:cNvSpPr>
                        <wps:spPr bwMode="auto">
                          <a:xfrm>
                            <a:off x="979" y="350"/>
                            <a:ext cx="60" cy="9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21"/>
                        <wps:cNvSpPr>
                          <a:spLocks noChangeArrowheads="1"/>
                        </wps:cNvSpPr>
                        <wps:spPr bwMode="auto">
                          <a:xfrm>
                            <a:off x="979" y="350"/>
                            <a:ext cx="89"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Rectangle 20"/>
                        <wps:cNvSpPr>
                          <a:spLocks noChangeArrowheads="1"/>
                        </wps:cNvSpPr>
                        <wps:spPr bwMode="auto">
                          <a:xfrm>
                            <a:off x="1053" y="424"/>
                            <a:ext cx="15" cy="1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Rectangle 19"/>
                        <wps:cNvSpPr>
                          <a:spLocks noChangeArrowheads="1"/>
                        </wps:cNvSpPr>
                        <wps:spPr bwMode="auto">
                          <a:xfrm>
                            <a:off x="1053" y="424"/>
                            <a:ext cx="15"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Line 18"/>
                        <wps:cNvCnPr>
                          <a:cxnSpLocks noChangeShapeType="1"/>
                        </wps:cNvCnPr>
                        <wps:spPr bwMode="auto">
                          <a:xfrm>
                            <a:off x="1068" y="380"/>
                            <a:ext cx="9343" cy="0"/>
                          </a:xfrm>
                          <a:prstGeom prst="line">
                            <a:avLst/>
                          </a:prstGeom>
                          <a:noFill/>
                          <a:ln w="381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 name="Line 17"/>
                        <wps:cNvCnPr>
                          <a:cxnSpLocks noChangeShapeType="1"/>
                        </wps:cNvCnPr>
                        <wps:spPr bwMode="auto">
                          <a:xfrm>
                            <a:off x="1068" y="432"/>
                            <a:ext cx="9343"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 name="Rectangle 16"/>
                        <wps:cNvSpPr>
                          <a:spLocks noChangeArrowheads="1"/>
                        </wps:cNvSpPr>
                        <wps:spPr bwMode="auto">
                          <a:xfrm>
                            <a:off x="10440" y="350"/>
                            <a:ext cx="60" cy="9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15"/>
                        <wps:cNvSpPr>
                          <a:spLocks noChangeArrowheads="1"/>
                        </wps:cNvSpPr>
                        <wps:spPr bwMode="auto">
                          <a:xfrm>
                            <a:off x="10411" y="350"/>
                            <a:ext cx="89"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14"/>
                        <wps:cNvSpPr>
                          <a:spLocks noChangeArrowheads="1"/>
                        </wps:cNvSpPr>
                        <wps:spPr bwMode="auto">
                          <a:xfrm>
                            <a:off x="10411" y="424"/>
                            <a:ext cx="15" cy="1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13"/>
                        <wps:cNvSpPr>
                          <a:spLocks noChangeArrowheads="1"/>
                        </wps:cNvSpPr>
                        <wps:spPr bwMode="auto">
                          <a:xfrm>
                            <a:off x="10411" y="424"/>
                            <a:ext cx="15"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Line 12"/>
                        <wps:cNvCnPr>
                          <a:cxnSpLocks noChangeShapeType="1"/>
                        </wps:cNvCnPr>
                        <wps:spPr bwMode="auto">
                          <a:xfrm>
                            <a:off x="1061" y="442"/>
                            <a:ext cx="0" cy="2086"/>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 name="Line 11"/>
                        <wps:cNvCnPr>
                          <a:cxnSpLocks noChangeShapeType="1"/>
                        </wps:cNvCnPr>
                        <wps:spPr bwMode="auto">
                          <a:xfrm>
                            <a:off x="1009" y="442"/>
                            <a:ext cx="0" cy="2160"/>
                          </a:xfrm>
                          <a:prstGeom prst="line">
                            <a:avLst/>
                          </a:prstGeom>
                          <a:noFill/>
                          <a:ln w="381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 name="Rectangle 10"/>
                        <wps:cNvSpPr>
                          <a:spLocks noChangeArrowheads="1"/>
                        </wps:cNvSpPr>
                        <wps:spPr bwMode="auto">
                          <a:xfrm>
                            <a:off x="979" y="2542"/>
                            <a:ext cx="89"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9"/>
                        <wps:cNvCnPr>
                          <a:cxnSpLocks noChangeShapeType="1"/>
                        </wps:cNvCnPr>
                        <wps:spPr bwMode="auto">
                          <a:xfrm>
                            <a:off x="1068" y="2572"/>
                            <a:ext cx="9343" cy="0"/>
                          </a:xfrm>
                          <a:prstGeom prst="line">
                            <a:avLst/>
                          </a:prstGeom>
                          <a:noFill/>
                          <a:ln w="381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 name="Line 8"/>
                        <wps:cNvCnPr>
                          <a:cxnSpLocks noChangeShapeType="1"/>
                        </wps:cNvCnPr>
                        <wps:spPr bwMode="auto">
                          <a:xfrm>
                            <a:off x="1068" y="2521"/>
                            <a:ext cx="9343"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 name="Line 7"/>
                        <wps:cNvCnPr>
                          <a:cxnSpLocks noChangeShapeType="1"/>
                        </wps:cNvCnPr>
                        <wps:spPr bwMode="auto">
                          <a:xfrm>
                            <a:off x="10470" y="442"/>
                            <a:ext cx="0" cy="2160"/>
                          </a:xfrm>
                          <a:prstGeom prst="line">
                            <a:avLst/>
                          </a:prstGeom>
                          <a:noFill/>
                          <a:ln w="381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 name="Line 6"/>
                        <wps:cNvCnPr>
                          <a:cxnSpLocks noChangeShapeType="1"/>
                        </wps:cNvCnPr>
                        <wps:spPr bwMode="auto">
                          <a:xfrm>
                            <a:off x="10418" y="442"/>
                            <a:ext cx="0" cy="2086"/>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 name="Rectangle 5"/>
                        <wps:cNvSpPr>
                          <a:spLocks noChangeArrowheads="1"/>
                        </wps:cNvSpPr>
                        <wps:spPr bwMode="auto">
                          <a:xfrm>
                            <a:off x="10411" y="2542"/>
                            <a:ext cx="89"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Text Box 4"/>
                        <wps:cNvSpPr txBox="1">
                          <a:spLocks noChangeArrowheads="1"/>
                        </wps:cNvSpPr>
                        <wps:spPr bwMode="auto">
                          <a:xfrm>
                            <a:off x="1053" y="439"/>
                            <a:ext cx="9372" cy="2089"/>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A2C746" w14:textId="77777777" w:rsidR="00B77B4E" w:rsidRDefault="00B77B4E" w:rsidP="00B77B4E">
                              <w:pPr>
                                <w:spacing w:before="17"/>
                                <w:ind w:left="79"/>
                                <w:rPr>
                                  <w:b/>
                                </w:rPr>
                              </w:pPr>
                              <w:r>
                                <w:rPr>
                                  <w:b/>
                                </w:rPr>
                                <w:t>IMPORTANT NOTE</w:t>
                              </w:r>
                            </w:p>
                            <w:p w14:paraId="7BC387AA" w14:textId="77777777" w:rsidR="00B77B4E" w:rsidRDefault="00B77B4E" w:rsidP="00B77B4E">
                              <w:pPr>
                                <w:spacing w:before="140"/>
                                <w:ind w:left="79" w:right="73"/>
                                <w:jc w:val="both"/>
                              </w:pPr>
                              <w:r>
                                <w:t>If your organisation is currently subject to changes in ownership, including but not limited to sale of the business division, management buy-out, merger, acquisition or any other form of significant change, or is reasonably expected to be subject to such changes during this tender process, please provide an explanation of these changes and how they are expected to affect your submission. It should be noted that should such changes occur during the tender process it may result in all aspects of the process being re-evaluated.</w:t>
                              </w:r>
                            </w:p>
                          </w:txbxContent>
                        </wps:txbx>
                        <wps:bodyPr rot="0" vert="horz" wrap="square" lIns="0" tIns="0" rIns="0" bIns="0" anchor="t" anchorCtr="0" upright="1">
                          <a:noAutofit/>
                        </wps:bodyPr>
                      </wps:wsp>
                    </wpg:wgp>
                  </a:graphicData>
                </a:graphic>
              </wp:inline>
            </w:drawing>
          </mc:Choice>
          <mc:Fallback>
            <w:pict>
              <v:group w14:anchorId="280D90D9" id="Group 3" o:spid="_x0000_s1027" alt="Important Note&#10;If your organisation is currently subject to changes of ownership, including but not limited to sale of the business division, management buy-out, merger, acquisition or any other form of significant change, or is reasonably expected to be subject to such changes during this tender process, please provide and explanation of these changes and how they are expected to affect your submission. It should be noted that should such changes occur during the tender process it may result in all aspects of the process being re-evaluated." style="width:482.2pt;height:112.6pt;mso-position-horizontal-relative:char;mso-position-vertical-relative:line" coordorigin="979,350" coordsize="9521,2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">
                <v:rect id="Rectangle 22" o:spid="_x0000_s1028" style="position:absolute;left:979;top:350;width:60;height: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" fillcolor="black" stroked="f"/>
                <v:rect id="Rectangle 21" o:spid="_x0000_s1029" style="position:absolute;left:979;top:350;width:89;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" fillcolor="black" stroked="f"/>
                <v:rect id="Rectangle 20" o:spid="_x0000_s1030" style="position:absolute;left:1053;top:424;width:15;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" fillcolor="black" stroked="f"/>
                <v:rect id="Rectangle 19" o:spid="_x0000_s1031" style="position:absolute;left:1053;top:424;width:15;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" fillcolor="black" stroked="f"/>
                <v:line id="Line 18" o:spid="_x0000_s1032" style="position:absolute;visibility:visible;mso-wrap-style:square" from="1068,380" to="10411,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" strokeweight="3pt"/>
                <v:line id="Line 17" o:spid="_x0000_s1033" style="position:absolute;visibility:visible;mso-wrap-style:square" from="1068,432" to="10411,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" strokeweight=".72pt"/>
                <v:rect id="Rectangle 16" o:spid="_x0000_s1034" style="position:absolute;left:10440;top:350;width:60;height: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" fillcolor="black" stroked="f"/>
                <v:rect id="Rectangle 15" o:spid="_x0000_s1035" style="position:absolute;left:10411;top:350;width:89;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" fillcolor="black" stroked="f"/>
                <v:rect id="Rectangle 14" o:spid="_x0000_s1036" style="position:absolute;left:10411;top:424;width:15;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" fillcolor="black" stroked="f"/>
                <v:rect id="Rectangle 13" o:spid="_x0000_s1037" style="position:absolute;left:10411;top:424;width:15;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" fillcolor="black" stroked="f"/>
                <v:line id="Line 12" o:spid="_x0000_s1038" style="position:absolute;visibility:visible;mso-wrap-style:square" from="1061,442" to="1061,2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" strokeweight=".72pt"/>
                <v:line id="Line 11" o:spid="_x0000_s1039" style="position:absolute;visibility:visible;mso-wrap-style:square" from="1009,442" to="1009,26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" strokeweight="3pt"/>
                <v:rect id="Rectangle 10" o:spid="_x0000_s1040" style="position:absolute;left:979;top:2542;width:89;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line id="Line 9" o:spid="_x0000_s1041" style="position:absolute;visibility:visible;mso-wrap-style:square" from="1068,2572" to="10411,2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" strokeweight="3pt"/>
                <v:line id="Line 8" o:spid="_x0000_s1042" style="position:absolute;visibility:visible;mso-wrap-style:square" from="1068,2521" to="10411,2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" strokeweight=".72pt"/>
                <v:line id="Line 7" o:spid="_x0000_s1043" style="position:absolute;visibility:visible;mso-wrap-style:square" from="10470,442" to="10470,26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" strokeweight="3pt"/>
                <v:line id="Line 6" o:spid="_x0000_s1044" style="position:absolute;visibility:visible;mso-wrap-style:square" from="10418,442" to="10418,2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" strokeweight=".72pt"/>
                <v:rect id="Rectangle 5" o:spid="_x0000_s1045" style="position:absolute;left:10411;top:2542;width:89;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" fillcolor="black" stroked="f"/>
                <v:shape id="Text Box 4" o:spid="_x0000_s1046" type="#_x0000_t202" style="position:absolute;left:1053;top:439;width:9372;height:20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" fillcolor="yellow" stroked="f">
                  <v:textbox inset="0,0,0,0">
                    <w:txbxContent>
                      <w:p w14:paraId="2CA2C746" w14:textId="77777777" w:rsidR="00B77B4E" w:rsidRDefault="00B77B4E" w:rsidP="00B77B4E">
                        <w:pPr>
                          <w:spacing w:before="17"/>
                          <w:ind w:left="79"/>
                          <w:rPr>
                            <w:b/>
                          </w:rPr>
                        </w:pPr>
                        <w:r>
                          <w:rPr>
                            <w:b/>
                          </w:rPr>
                          <w:t>IMPORTANT NOTE</w:t>
                        </w:r>
                      </w:p>
                      <w:p w14:paraId="7BC387AA" w14:textId="77777777" w:rsidR="00B77B4E" w:rsidRDefault="00B77B4E" w:rsidP="00B77B4E">
                        <w:pPr>
                          <w:spacing w:before="140"/>
                          <w:ind w:left="79" w:right="73"/>
                          <w:jc w:val="both"/>
                        </w:pPr>
                        <w:r>
                          <w:t>If your organisation is currently subject to changes in ownership, including but not limited to sale of the business division, management buy-out, merger, acquisition or any other form of significant change, or is reasonably expected to be subject to such changes during this tender process, please provide an explanation of these changes and how they are expected to affect your submission. It should be noted that should such changes occur during the tender process it may result in all aspects of the process being re-evaluated.</w:t>
                        </w:r>
                      </w:p>
                    </w:txbxContent>
                  </v:textbox>
                </v:shape>
                <w10:anchorlock/>
              </v:group>
            </w:pict>
          </mc:Fallback>
        </mc:AlternateContent>
      </w:r>
    </w:p>
    <w:p w14:paraId="0A0D231F" w14:textId="1045DBAF" w:rsidR="00B77B4E" w:rsidRPr="00B77B4E" w:rsidRDefault="00AB0C65" w:rsidP="00B77B4E">
      <w:pPr>
        <w:jc w:val="both"/>
        <w:rPr>
          <w:lang w:bidi="en-GB"/>
        </w:rPr>
      </w:pPr>
      <w:r>
        <w:rPr>
          <w:noProof/>
          <w:lang w:bidi="en-GB"/>
        </w:rPr>
        <mc:AlternateContent>
          <mc:Choice Requires="wps">
            <w:drawing>
              <wp:inline distT="0" distB="0" distL="0" distR="0" wp14:anchorId="6309872C" wp14:editId="78D01E33">
                <wp:extent cx="6120130" cy="1091314"/>
                <wp:effectExtent l="0" t="0" r="13970" b="1397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091314"/>
                        </a:xfrm>
                        <a:prstGeom prst="rect">
                          <a:avLst/>
                        </a:prstGeom>
                        <a:solidFill>
                          <a:schemeClr val="accent1">
                            <a:lumMod val="50000"/>
                          </a:schemeClr>
                        </a:solidFill>
                        <a:ln w="9525">
                          <a:solidFill>
                            <a:srgbClr val="000000"/>
                          </a:solidFill>
                          <a:miter lim="800000"/>
                          <a:headEnd/>
                          <a:tailEnd/>
                        </a:ln>
                      </wps:spPr>
                      <wps:txbx>
                        <w:txbxContent>
                          <w:p w14:paraId="02263EDA" w14:textId="77777777" w:rsidR="00AB0C65" w:rsidRPr="00AB0C65" w:rsidRDefault="00AB0C65" w:rsidP="00AB0C65">
                            <w:pPr>
                              <w:shd w:val="clear" w:color="auto" w:fill="1F3864" w:themeFill="accent1" w:themeFillShade="80"/>
                              <w:jc w:val="center"/>
                              <w:rPr>
                                <w:b/>
                                <w:bCs/>
                                <w:sz w:val="36"/>
                                <w:szCs w:val="36"/>
                              </w:rPr>
                            </w:pPr>
                            <w:r w:rsidRPr="00AB0C65">
                              <w:rPr>
                                <w:b/>
                                <w:bCs/>
                                <w:sz w:val="36"/>
                                <w:szCs w:val="36"/>
                              </w:rPr>
                              <w:t>END OF DOCUMENT</w:t>
                            </w:r>
                          </w:p>
                        </w:txbxContent>
                      </wps:txbx>
                      <wps:bodyPr rot="0" vert="horz" wrap="square" lIns="91440" tIns="45720" rIns="91440" bIns="45720" anchor="ctr" anchorCtr="0">
                        <a:noAutofit/>
                      </wps:bodyPr>
                    </wps:wsp>
                  </a:graphicData>
                </a:graphic>
              </wp:inline>
            </w:drawing>
          </mc:Choice>
          <mc:Fallback>
            <w:pict>
              <v:shape w14:anchorId="6309872C" id="Text Box 2" o:spid="_x0000_s1047" type="#_x0000_t202" style="width:481.9pt;height:85.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" fillcolor="#1f3763 [1604]">
                <v:textbox>
                  <w:txbxContent>
                    <w:p w14:paraId="02263EDA" w14:textId="77777777" w:rsidR="00AB0C65" w:rsidRPr="00AB0C65" w:rsidRDefault="00AB0C65" w:rsidP="00AB0C65">
                      <w:pPr>
                        <w:shd w:val="clear" w:color="auto" w:fill="1F3864" w:themeFill="accent1" w:themeFillShade="80"/>
                        <w:jc w:val="center"/>
                        <w:rPr>
                          <w:b/>
                          <w:bCs/>
                          <w:sz w:val="36"/>
                          <w:szCs w:val="36"/>
                        </w:rPr>
                      </w:pPr>
                      <w:r w:rsidRPr="00AB0C65">
                        <w:rPr>
                          <w:b/>
                          <w:bCs/>
                          <w:sz w:val="36"/>
                          <w:szCs w:val="36"/>
                        </w:rPr>
                        <w:t>END OF DOCUMENT</w:t>
                      </w:r>
                    </w:p>
                  </w:txbxContent>
                </v:textbox>
                <w10:anchorlock/>
              </v:shape>
            </w:pict>
          </mc:Fallback>
        </mc:AlternateContent>
      </w:r>
    </w:p>
    <w:p w14:paraId="3509052D" w14:textId="336E49AF" w:rsidR="00B77B4E" w:rsidRPr="00B77B4E" w:rsidRDefault="00B77B4E" w:rsidP="00B77B4E">
      <w:pPr>
        <w:jc w:val="both"/>
        <w:rPr>
          <w:lang w:bidi="en-GB"/>
        </w:rPr>
      </w:pPr>
    </w:p>
    <w:p w14:paraId="2DC420FA" w14:textId="15C907AE" w:rsidR="00B77B4E" w:rsidRPr="00B77B4E" w:rsidRDefault="00B77B4E" w:rsidP="00B77B4E">
      <w:pPr>
        <w:jc w:val="both"/>
        <w:rPr>
          <w:lang w:bidi="en-GB"/>
        </w:rPr>
      </w:pPr>
    </w:p>
    <w:sectPr w:rsidR="00B77B4E" w:rsidRPr="00B77B4E" w:rsidSect="00412B83">
      <w:pgSz w:w="11906" w:h="16838"/>
      <w:pgMar w:top="1559"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FAB344" w14:textId="77777777" w:rsidR="00073D87" w:rsidRDefault="00073D87" w:rsidP="00C50F0E">
      <w:pPr>
        <w:spacing w:line="240" w:lineRule="auto"/>
      </w:pPr>
      <w:r>
        <w:separator/>
      </w:r>
    </w:p>
  </w:endnote>
  <w:endnote w:type="continuationSeparator" w:id="0">
    <w:p w14:paraId="4F698340" w14:textId="77777777" w:rsidR="00073D87" w:rsidRDefault="00073D87" w:rsidP="00C50F0E">
      <w:pPr>
        <w:spacing w:line="240" w:lineRule="auto"/>
      </w:pPr>
      <w:r>
        <w:continuationSeparator/>
      </w:r>
    </w:p>
  </w:endnote>
  <w:endnote w:type="continuationNotice" w:id="1">
    <w:p w14:paraId="41E9EECF" w14:textId="77777777" w:rsidR="00073D87" w:rsidRDefault="00073D8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icrosoft New Tai Lue">
    <w:panose1 w:val="020B0502040204020203"/>
    <w:charset w:val="00"/>
    <w:family w:val="swiss"/>
    <w:pitch w:val="variable"/>
    <w:sig w:usb0="00000003" w:usb1="00000000" w:usb2="80000000" w:usb3="00000000" w:csb0="0000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6619648"/>
      <w:docPartObj>
        <w:docPartGallery w:val="Page Numbers (Bottom of Page)"/>
        <w:docPartUnique/>
      </w:docPartObj>
    </w:sdtPr>
    <w:sdtEndPr/>
    <w:sdtContent>
      <w:sdt>
        <w:sdtPr>
          <w:id w:val="-1705238520"/>
          <w:docPartObj>
            <w:docPartGallery w:val="Page Numbers (Top of Page)"/>
            <w:docPartUnique/>
          </w:docPartObj>
        </w:sdtPr>
        <w:sdtEndPr/>
        <w:sdtContent>
          <w:p w14:paraId="2BDD083A" w14:textId="7FB7C68E" w:rsidR="00FD3A9C" w:rsidRDefault="00C50F0E" w:rsidP="00CC4C94">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6B02F" w14:textId="77777777" w:rsidR="00D7698B" w:rsidRDefault="001A64F9" w:rsidP="00D7698B">
    <w:pPr>
      <w:pStyle w:val="Footer"/>
      <w:jc w:val="right"/>
    </w:pPr>
    <w:sdt>
      <w:sdtPr>
        <w:id w:val="1395389154"/>
        <w:docPartObj>
          <w:docPartGallery w:val="Page Numbers (Top of Page)"/>
          <w:docPartUnique/>
        </w:docPartObj>
      </w:sdtPr>
      <w:sdtEndPr/>
      <w:sdtContent>
        <w:r w:rsidR="00D7698B">
          <w:t xml:space="preserve">Page </w:t>
        </w:r>
        <w:r w:rsidR="00D7698B">
          <w:rPr>
            <w:b/>
            <w:bCs/>
            <w:sz w:val="24"/>
            <w:szCs w:val="24"/>
          </w:rPr>
          <w:fldChar w:fldCharType="begin"/>
        </w:r>
        <w:r w:rsidR="00D7698B">
          <w:rPr>
            <w:b/>
            <w:bCs/>
          </w:rPr>
          <w:instrText xml:space="preserve"> PAGE </w:instrText>
        </w:r>
        <w:r w:rsidR="00D7698B">
          <w:rPr>
            <w:b/>
            <w:bCs/>
            <w:sz w:val="24"/>
            <w:szCs w:val="24"/>
          </w:rPr>
          <w:fldChar w:fldCharType="separate"/>
        </w:r>
        <w:r w:rsidR="00D7698B">
          <w:rPr>
            <w:b/>
            <w:bCs/>
            <w:sz w:val="24"/>
            <w:szCs w:val="24"/>
          </w:rPr>
          <w:t>2</w:t>
        </w:r>
        <w:r w:rsidR="00D7698B">
          <w:rPr>
            <w:b/>
            <w:bCs/>
            <w:sz w:val="24"/>
            <w:szCs w:val="24"/>
          </w:rPr>
          <w:fldChar w:fldCharType="end"/>
        </w:r>
        <w:r w:rsidR="00D7698B">
          <w:t xml:space="preserve"> of </w:t>
        </w:r>
        <w:r w:rsidR="00D7698B">
          <w:rPr>
            <w:b/>
            <w:bCs/>
            <w:sz w:val="24"/>
            <w:szCs w:val="24"/>
          </w:rPr>
          <w:fldChar w:fldCharType="begin"/>
        </w:r>
        <w:r w:rsidR="00D7698B">
          <w:rPr>
            <w:b/>
            <w:bCs/>
          </w:rPr>
          <w:instrText xml:space="preserve"> NUMPAGES  </w:instrText>
        </w:r>
        <w:r w:rsidR="00D7698B">
          <w:rPr>
            <w:b/>
            <w:bCs/>
            <w:sz w:val="24"/>
            <w:szCs w:val="24"/>
          </w:rPr>
          <w:fldChar w:fldCharType="separate"/>
        </w:r>
        <w:r w:rsidR="00D7698B">
          <w:rPr>
            <w:b/>
            <w:bCs/>
            <w:sz w:val="24"/>
            <w:szCs w:val="24"/>
          </w:rPr>
          <w:t>22</w:t>
        </w:r>
        <w:r w:rsidR="00D7698B">
          <w:rPr>
            <w:b/>
            <w:bCs/>
            <w:sz w:val="24"/>
            <w:szCs w:val="24"/>
          </w:rPr>
          <w:fldChar w:fldCharType="end"/>
        </w:r>
      </w:sdtContent>
    </w:sdt>
  </w:p>
  <w:p w14:paraId="37FB0296" w14:textId="77777777" w:rsidR="00D7698B" w:rsidRDefault="00D7698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A49D93" w14:textId="77777777" w:rsidR="00073D87" w:rsidRDefault="00073D87" w:rsidP="00C50F0E">
      <w:pPr>
        <w:spacing w:line="240" w:lineRule="auto"/>
      </w:pPr>
      <w:r>
        <w:separator/>
      </w:r>
    </w:p>
  </w:footnote>
  <w:footnote w:type="continuationSeparator" w:id="0">
    <w:p w14:paraId="22731F2D" w14:textId="77777777" w:rsidR="00073D87" w:rsidRDefault="00073D87" w:rsidP="00C50F0E">
      <w:pPr>
        <w:spacing w:line="240" w:lineRule="auto"/>
      </w:pPr>
      <w:r>
        <w:continuationSeparator/>
      </w:r>
    </w:p>
  </w:footnote>
  <w:footnote w:type="continuationNotice" w:id="1">
    <w:p w14:paraId="01795B1C" w14:textId="77777777" w:rsidR="00073D87" w:rsidRDefault="00073D8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8025F" w14:textId="77777777" w:rsidR="004370D0" w:rsidRDefault="00C50F0E" w:rsidP="00C50F0E">
    <w:pPr>
      <w:pStyle w:val="Header"/>
      <w:jc w:val="right"/>
    </w:pPr>
    <w:r>
      <w:rPr>
        <w:noProof/>
      </w:rPr>
      <mc:AlternateContent>
        <mc:Choice Requires="wps">
          <w:drawing>
            <wp:inline distT="0" distB="0" distL="0" distR="0" wp14:anchorId="2E35FB18" wp14:editId="04D5397D">
              <wp:extent cx="6071191" cy="270457"/>
              <wp:effectExtent l="0" t="0" r="6350" b="1905"/>
              <wp:docPr id="197" name="Rectangle 197"/>
              <wp:cNvGraphicFramePr/>
              <a:graphic xmlns:a="http://schemas.openxmlformats.org/drawingml/2006/main">
                <a:graphicData uri="http://schemas.microsoft.com/office/word/2010/wordprocessingShape">
                  <wps:wsp>
                    <wps:cNvSpPr/>
                    <wps:spPr>
                      <a:xfrm>
                        <a:off x="0" y="0"/>
                        <a:ext cx="6071191"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70D75F" w14:textId="12E8FA2A" w:rsidR="00C50F0E" w:rsidRDefault="001A64F9">
                          <w:pPr>
                            <w:pStyle w:val="Header"/>
                            <w:jc w:val="center"/>
                            <w:rPr>
                              <w:caps/>
                              <w:color w:val="FFFFFF" w:themeColor="background1"/>
                            </w:rPr>
                          </w:pPr>
                          <w:sdt>
                            <w:sdtPr>
                              <w:rPr>
                                <w:caps/>
                                <w:color w:val="FFFFFF" w:themeColor="background1"/>
                              </w:rPr>
                              <w:alias w:val="Title"/>
                              <w:tag w:val=""/>
                              <w:id w:val="1189017394"/>
                              <w:dataBinding w:prefixMappings="xmlns:ns0='http://purl.org/dc/elements/1.1/' xmlns:ns1='http://schemas.openxmlformats.org/package/2006/metadata/core-properties' " w:xpath="/ns1:coreProperties[1]/ns0:title[1]" w:storeItemID="{6C3C8BC8-F283-45AE-878A-BAB7291924A1}"/>
                              <w:text/>
                            </w:sdtPr>
                            <w:sdtEndPr/>
                            <w:sdtContent>
                              <w:proofErr w:type="gramStart"/>
                              <w:r w:rsidR="00EB0547">
                                <w:rPr>
                                  <w:caps/>
                                  <w:color w:val="FFFFFF" w:themeColor="background1"/>
                                </w:rPr>
                                <w:t>ITT  (</w:t>
                              </w:r>
                              <w:proofErr w:type="gramEnd"/>
                              <w:r w:rsidR="00EB0547">
                                <w:rPr>
                                  <w:caps/>
                                  <w:color w:val="FFFFFF" w:themeColor="background1"/>
                                </w:rPr>
                                <w:t>Open procedure)</w:t>
                              </w:r>
                            </w:sdtContent>
                          </w:sdt>
                          <w:r w:rsidR="00FA68EF">
                            <w:rPr>
                              <w:caps/>
                              <w:color w:val="FFFFFF" w:themeColor="background1"/>
                            </w:rPr>
                            <w:t xml:space="preserve"> Below Threshold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2E35FB18" id="Rectangle 197" o:spid="_x0000_s1048" style="width:478.05pt;height:21.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" fillcolor="#4472c4 [3204]" stroked="f" strokeweight="1pt">
              <v:textbox style="mso-fit-shape-to-text:t">
                <w:txbxContent>
                  <w:p w14:paraId="2670D75F" w14:textId="12E8FA2A" w:rsidR="00C50F0E" w:rsidRDefault="001A64F9">
                    <w:pPr>
                      <w:pStyle w:val="Header"/>
                      <w:jc w:val="center"/>
                      <w:rPr>
                        <w:caps/>
                        <w:color w:val="FFFFFF" w:themeColor="background1"/>
                      </w:rPr>
                    </w:pPr>
                    <w:sdt>
                      <w:sdtPr>
                        <w:rPr>
                          <w:caps/>
                          <w:color w:val="FFFFFF" w:themeColor="background1"/>
                        </w:rPr>
                        <w:alias w:val="Title"/>
                        <w:tag w:val=""/>
                        <w:id w:val="1189017394"/>
                        <w:dataBinding w:prefixMappings="xmlns:ns0='http://purl.org/dc/elements/1.1/' xmlns:ns1='http://schemas.openxmlformats.org/package/2006/metadata/core-properties' " w:xpath="/ns1:coreProperties[1]/ns0:title[1]" w:storeItemID="{6C3C8BC8-F283-45AE-878A-BAB7291924A1}"/>
                        <w:text/>
                      </w:sdtPr>
                      <w:sdtEndPr/>
                      <w:sdtContent>
                        <w:proofErr w:type="gramStart"/>
                        <w:r w:rsidR="00EB0547">
                          <w:rPr>
                            <w:caps/>
                            <w:color w:val="FFFFFF" w:themeColor="background1"/>
                          </w:rPr>
                          <w:t>ITT  (</w:t>
                        </w:r>
                        <w:proofErr w:type="gramEnd"/>
                        <w:r w:rsidR="00EB0547">
                          <w:rPr>
                            <w:caps/>
                            <w:color w:val="FFFFFF" w:themeColor="background1"/>
                          </w:rPr>
                          <w:t>Open procedure)</w:t>
                        </w:r>
                      </w:sdtContent>
                    </w:sdt>
                    <w:r w:rsidR="00FA68EF">
                      <w:rPr>
                        <w:caps/>
                        <w:color w:val="FFFFFF" w:themeColor="background1"/>
                      </w:rPr>
                      <w:t xml:space="preserve"> Below Threshold </w:t>
                    </w:r>
                  </w:p>
                </w:txbxContent>
              </v:textbox>
              <w10:anchorlock/>
            </v:rect>
          </w:pict>
        </mc:Fallback>
      </mc:AlternateContent>
    </w:r>
  </w:p>
  <w:p w14:paraId="5AE862CB" w14:textId="160C4524" w:rsidR="00FD3A9C" w:rsidRDefault="002264BE" w:rsidP="00866949">
    <w:pPr>
      <w:pStyle w:val="Header"/>
      <w:jc w:val="right"/>
    </w:pPr>
    <w:r>
      <w:t>Employers Agent</w:t>
    </w:r>
    <w:r w:rsidR="00FA68EF">
      <w:t xml:space="preserve"> </w:t>
    </w:r>
    <w:r w:rsidR="0075384F">
      <w:t>Services</w:t>
    </w:r>
  </w:p>
  <w:p w14:paraId="4D5C29D8" w14:textId="77777777" w:rsidR="00866949" w:rsidRDefault="00866949" w:rsidP="00866949">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D046E4" w14:textId="2FBA1F19" w:rsidR="007622ED" w:rsidRDefault="007622ED">
    <w:pPr>
      <w:pStyle w:val="Header"/>
    </w:pPr>
    <w:r>
      <w:rPr>
        <w:noProof/>
      </w:rPr>
      <mc:AlternateContent>
        <mc:Choice Requires="wps">
          <w:drawing>
            <wp:inline distT="0" distB="0" distL="0" distR="0" wp14:anchorId="1247CFB6" wp14:editId="192FA8B8">
              <wp:extent cx="6645910" cy="270457"/>
              <wp:effectExtent l="0" t="0" r="2540" b="1905"/>
              <wp:docPr id="239843850" name="Rectangle 239843850"/>
              <wp:cNvGraphicFramePr/>
              <a:graphic xmlns:a="http://schemas.openxmlformats.org/drawingml/2006/main">
                <a:graphicData uri="http://schemas.microsoft.com/office/word/2010/wordprocessingShape">
                  <wps:wsp>
                    <wps:cNvSpPr/>
                    <wps:spPr>
                      <a:xfrm>
                        <a:off x="0" y="0"/>
                        <a:ext cx="6645910"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le"/>
                            <w:tag w:val=""/>
                            <w:id w:val="-1487696130"/>
                            <w:dataBinding w:prefixMappings="xmlns:ns0='http://purl.org/dc/elements/1.1/' xmlns:ns1='http://schemas.openxmlformats.org/package/2006/metadata/core-properties' " w:xpath="/ns1:coreProperties[1]/ns0:title[1]" w:storeItemID="{6C3C8BC8-F283-45AE-878A-BAB7291924A1}"/>
                            <w:text/>
                          </w:sdtPr>
                          <w:sdtEndPr/>
                          <w:sdtContent>
                            <w:p w14:paraId="05FC3D40" w14:textId="1B15A481" w:rsidR="007622ED" w:rsidRDefault="007622ED" w:rsidP="007622ED">
                              <w:pPr>
                                <w:pStyle w:val="Header"/>
                                <w:jc w:val="center"/>
                                <w:rPr>
                                  <w:caps/>
                                  <w:color w:val="FFFFFF" w:themeColor="background1"/>
                                </w:rPr>
                              </w:pPr>
                              <w:proofErr w:type="gramStart"/>
                              <w:r>
                                <w:rPr>
                                  <w:caps/>
                                  <w:color w:val="FFFFFF" w:themeColor="background1"/>
                                </w:rPr>
                                <w:t>ITT  (</w:t>
                              </w:r>
                              <w:proofErr w:type="gramEnd"/>
                              <w:r>
                                <w:rPr>
                                  <w:caps/>
                                  <w:color w:val="FFFFFF" w:themeColor="background1"/>
                                </w:rPr>
                                <w:t>Open procedure)</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1247CFB6" id="Rectangle 239843850" o:spid="_x0000_s1049" style="width:523.3pt;height:21.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" fillcolor="#4472c4 [3204]" stroked="f" strokeweight="1pt">
              <v:textbox style="mso-fit-shape-to-text:t">
                <w:txbxContent>
                  <w:sdt>
                    <w:sdtPr>
                      <w:rPr>
                        <w:caps/>
                        <w:color w:val="FFFFFF" w:themeColor="background1"/>
                      </w:rPr>
                      <w:alias w:val="Title"/>
                      <w:tag w:val=""/>
                      <w:id w:val="-1487696130"/>
                      <w:dataBinding w:prefixMappings="xmlns:ns0='http://purl.org/dc/elements/1.1/' xmlns:ns1='http://schemas.openxmlformats.org/package/2006/metadata/core-properties' " w:xpath="/ns1:coreProperties[1]/ns0:title[1]" w:storeItemID="{6C3C8BC8-F283-45AE-878A-BAB7291924A1}"/>
                      <w:text/>
                    </w:sdtPr>
                    <w:sdtEndPr/>
                    <w:sdtContent>
                      <w:p w14:paraId="05FC3D40" w14:textId="1B15A481" w:rsidR="007622ED" w:rsidRDefault="007622ED" w:rsidP="007622ED">
                        <w:pPr>
                          <w:pStyle w:val="Header"/>
                          <w:jc w:val="center"/>
                          <w:rPr>
                            <w:caps/>
                            <w:color w:val="FFFFFF" w:themeColor="background1"/>
                          </w:rPr>
                        </w:pPr>
                        <w:proofErr w:type="gramStart"/>
                        <w:r>
                          <w:rPr>
                            <w:caps/>
                            <w:color w:val="FFFFFF" w:themeColor="background1"/>
                          </w:rPr>
                          <w:t>ITT  (</w:t>
                        </w:r>
                        <w:proofErr w:type="gramEnd"/>
                        <w:r>
                          <w:rPr>
                            <w:caps/>
                            <w:color w:val="FFFFFF" w:themeColor="background1"/>
                          </w:rPr>
                          <w:t>Open procedure)</w:t>
                        </w:r>
                      </w:p>
                    </w:sdtContent>
                  </w:sdt>
                </w:txbxContent>
              </v:textbox>
              <w10:anchorlock/>
            </v:rect>
          </w:pict>
        </mc:Fallback>
      </mc:AlternateContent>
    </w:r>
  </w:p>
  <w:p w14:paraId="143F4323" w14:textId="0391B07C" w:rsidR="007622ED" w:rsidRDefault="007622ED" w:rsidP="007622ED">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3A048F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EBE43F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7D8B68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CFA4B5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2A6955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A7E9F8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22C8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244060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61C9B4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6C4A3E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3173A6"/>
    <w:multiLevelType w:val="hybridMultilevel"/>
    <w:tmpl w:val="E4203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5D312C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6547A8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773014D"/>
    <w:multiLevelType w:val="hybridMultilevel"/>
    <w:tmpl w:val="BD54BC4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 w15:restartNumberingAfterBreak="0">
    <w:nsid w:val="0811197F"/>
    <w:multiLevelType w:val="hybridMultilevel"/>
    <w:tmpl w:val="A74EDD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C8215E7"/>
    <w:multiLevelType w:val="hybridMultilevel"/>
    <w:tmpl w:val="796CC91A"/>
    <w:lvl w:ilvl="0" w:tplc="708AF164">
      <w:start w:val="1"/>
      <w:numFmt w:val="bullet"/>
      <w:lvlText w:val=""/>
      <w:lvlJc w:val="left"/>
      <w:pPr>
        <w:ind w:left="720" w:hanging="360"/>
      </w:pPr>
      <w:rPr>
        <w:rFonts w:ascii="Symbol" w:hAnsi="Symbol" w:hint="default"/>
        <w:color w:val="011E4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D944C8"/>
    <w:multiLevelType w:val="hybridMultilevel"/>
    <w:tmpl w:val="F0B4D7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56166D2"/>
    <w:multiLevelType w:val="hybridMultilevel"/>
    <w:tmpl w:val="BCE8C674"/>
    <w:lvl w:ilvl="0" w:tplc="08090001">
      <w:start w:val="1"/>
      <w:numFmt w:val="bullet"/>
      <w:lvlText w:val=""/>
      <w:lvlJc w:val="left"/>
      <w:pPr>
        <w:ind w:left="1080" w:hanging="360"/>
      </w:pPr>
      <w:rPr>
        <w:rFonts w:ascii="Symbol" w:hAnsi="Symbol" w:hint="default"/>
        <w:color w:val="365F91"/>
        <w:spacing w:val="-1"/>
        <w:w w:val="100"/>
        <w:sz w:val="36"/>
        <w:szCs w:val="36"/>
        <w:lang w:val="en-GB" w:eastAsia="en-GB" w:bidi="en-GB"/>
      </w:rPr>
    </w:lvl>
    <w:lvl w:ilvl="1" w:tplc="B12443C6">
      <w:numFmt w:val="bullet"/>
      <w:lvlText w:val=""/>
      <w:lvlJc w:val="left"/>
      <w:pPr>
        <w:ind w:left="1373" w:hanging="356"/>
      </w:pPr>
      <w:rPr>
        <w:rFonts w:ascii="Symbol" w:eastAsia="Symbol" w:hAnsi="Symbol" w:cs="Symbol" w:hint="default"/>
        <w:w w:val="100"/>
        <w:sz w:val="22"/>
        <w:szCs w:val="22"/>
        <w:lang w:val="en-GB" w:eastAsia="en-GB" w:bidi="en-GB"/>
      </w:rPr>
    </w:lvl>
    <w:lvl w:ilvl="2" w:tplc="8B78EF28">
      <w:numFmt w:val="bullet"/>
      <w:lvlText w:val="•"/>
      <w:lvlJc w:val="left"/>
      <w:pPr>
        <w:ind w:left="1640" w:hanging="356"/>
      </w:pPr>
      <w:rPr>
        <w:rFonts w:hint="default"/>
        <w:lang w:val="en-GB" w:eastAsia="en-GB" w:bidi="en-GB"/>
      </w:rPr>
    </w:lvl>
    <w:lvl w:ilvl="3" w:tplc="67EC245E">
      <w:numFmt w:val="bullet"/>
      <w:lvlText w:val="•"/>
      <w:lvlJc w:val="left"/>
      <w:pPr>
        <w:ind w:left="1980" w:hanging="356"/>
      </w:pPr>
      <w:rPr>
        <w:rFonts w:hint="default"/>
        <w:lang w:val="en-GB" w:eastAsia="en-GB" w:bidi="en-GB"/>
      </w:rPr>
    </w:lvl>
    <w:lvl w:ilvl="4" w:tplc="7D2219C4">
      <w:numFmt w:val="bullet"/>
      <w:lvlText w:val="•"/>
      <w:lvlJc w:val="left"/>
      <w:pPr>
        <w:ind w:left="3315" w:hanging="356"/>
      </w:pPr>
      <w:rPr>
        <w:rFonts w:hint="default"/>
        <w:lang w:val="en-GB" w:eastAsia="en-GB" w:bidi="en-GB"/>
      </w:rPr>
    </w:lvl>
    <w:lvl w:ilvl="5" w:tplc="F8AA485C">
      <w:numFmt w:val="bullet"/>
      <w:lvlText w:val="•"/>
      <w:lvlJc w:val="left"/>
      <w:pPr>
        <w:ind w:left="4650" w:hanging="356"/>
      </w:pPr>
      <w:rPr>
        <w:rFonts w:hint="default"/>
        <w:lang w:val="en-GB" w:eastAsia="en-GB" w:bidi="en-GB"/>
      </w:rPr>
    </w:lvl>
    <w:lvl w:ilvl="6" w:tplc="43765408">
      <w:numFmt w:val="bullet"/>
      <w:lvlText w:val="•"/>
      <w:lvlJc w:val="left"/>
      <w:pPr>
        <w:ind w:left="5985" w:hanging="356"/>
      </w:pPr>
      <w:rPr>
        <w:rFonts w:hint="default"/>
        <w:lang w:val="en-GB" w:eastAsia="en-GB" w:bidi="en-GB"/>
      </w:rPr>
    </w:lvl>
    <w:lvl w:ilvl="7" w:tplc="32FE9E3E">
      <w:numFmt w:val="bullet"/>
      <w:lvlText w:val="•"/>
      <w:lvlJc w:val="left"/>
      <w:pPr>
        <w:ind w:left="7320" w:hanging="356"/>
      </w:pPr>
      <w:rPr>
        <w:rFonts w:hint="default"/>
        <w:lang w:val="en-GB" w:eastAsia="en-GB" w:bidi="en-GB"/>
      </w:rPr>
    </w:lvl>
    <w:lvl w:ilvl="8" w:tplc="28FC8F30">
      <w:numFmt w:val="bullet"/>
      <w:lvlText w:val="•"/>
      <w:lvlJc w:val="left"/>
      <w:pPr>
        <w:ind w:left="8656" w:hanging="356"/>
      </w:pPr>
      <w:rPr>
        <w:rFonts w:hint="default"/>
        <w:lang w:val="en-GB" w:eastAsia="en-GB" w:bidi="en-GB"/>
      </w:rPr>
    </w:lvl>
  </w:abstractNum>
  <w:abstractNum w:abstractNumId="18" w15:restartNumberingAfterBreak="0">
    <w:nsid w:val="18C74072"/>
    <w:multiLevelType w:val="hybridMultilevel"/>
    <w:tmpl w:val="195C1C2A"/>
    <w:lvl w:ilvl="0" w:tplc="C80AB2C4">
      <w:start w:val="1"/>
      <w:numFmt w:val="decimal"/>
      <w:lvlText w:val="%1."/>
      <w:lvlJc w:val="left"/>
      <w:pPr>
        <w:ind w:left="1380" w:hanging="360"/>
      </w:pPr>
      <w:rPr>
        <w:rFonts w:ascii="Arial" w:eastAsia="Arial" w:hAnsi="Arial" w:cs="Arial" w:hint="default"/>
        <w:color w:val="365F91"/>
        <w:spacing w:val="-1"/>
        <w:w w:val="100"/>
        <w:sz w:val="36"/>
        <w:szCs w:val="36"/>
        <w:lang w:val="en-GB" w:eastAsia="en-GB" w:bidi="en-GB"/>
      </w:rPr>
    </w:lvl>
    <w:lvl w:ilvl="1" w:tplc="B12443C6">
      <w:numFmt w:val="bullet"/>
      <w:lvlText w:val=""/>
      <w:lvlJc w:val="left"/>
      <w:pPr>
        <w:ind w:left="1673" w:hanging="356"/>
      </w:pPr>
      <w:rPr>
        <w:rFonts w:ascii="Symbol" w:eastAsia="Symbol" w:hAnsi="Symbol" w:cs="Symbol" w:hint="default"/>
        <w:w w:val="100"/>
        <w:sz w:val="22"/>
        <w:szCs w:val="22"/>
        <w:lang w:val="en-GB" w:eastAsia="en-GB" w:bidi="en-GB"/>
      </w:rPr>
    </w:lvl>
    <w:lvl w:ilvl="2" w:tplc="8B78EF28">
      <w:numFmt w:val="bullet"/>
      <w:lvlText w:val="•"/>
      <w:lvlJc w:val="left"/>
      <w:pPr>
        <w:ind w:left="1940" w:hanging="356"/>
      </w:pPr>
      <w:rPr>
        <w:rFonts w:hint="default"/>
        <w:lang w:val="en-GB" w:eastAsia="en-GB" w:bidi="en-GB"/>
      </w:rPr>
    </w:lvl>
    <w:lvl w:ilvl="3" w:tplc="67EC245E">
      <w:numFmt w:val="bullet"/>
      <w:lvlText w:val="•"/>
      <w:lvlJc w:val="left"/>
      <w:pPr>
        <w:ind w:left="2280" w:hanging="356"/>
      </w:pPr>
      <w:rPr>
        <w:rFonts w:hint="default"/>
        <w:lang w:val="en-GB" w:eastAsia="en-GB" w:bidi="en-GB"/>
      </w:rPr>
    </w:lvl>
    <w:lvl w:ilvl="4" w:tplc="7D2219C4">
      <w:numFmt w:val="bullet"/>
      <w:lvlText w:val="•"/>
      <w:lvlJc w:val="left"/>
      <w:pPr>
        <w:ind w:left="3615" w:hanging="356"/>
      </w:pPr>
      <w:rPr>
        <w:rFonts w:hint="default"/>
        <w:lang w:val="en-GB" w:eastAsia="en-GB" w:bidi="en-GB"/>
      </w:rPr>
    </w:lvl>
    <w:lvl w:ilvl="5" w:tplc="F8AA485C">
      <w:numFmt w:val="bullet"/>
      <w:lvlText w:val="•"/>
      <w:lvlJc w:val="left"/>
      <w:pPr>
        <w:ind w:left="4950" w:hanging="356"/>
      </w:pPr>
      <w:rPr>
        <w:rFonts w:hint="default"/>
        <w:lang w:val="en-GB" w:eastAsia="en-GB" w:bidi="en-GB"/>
      </w:rPr>
    </w:lvl>
    <w:lvl w:ilvl="6" w:tplc="43765408">
      <w:numFmt w:val="bullet"/>
      <w:lvlText w:val="•"/>
      <w:lvlJc w:val="left"/>
      <w:pPr>
        <w:ind w:left="6285" w:hanging="356"/>
      </w:pPr>
      <w:rPr>
        <w:rFonts w:hint="default"/>
        <w:lang w:val="en-GB" w:eastAsia="en-GB" w:bidi="en-GB"/>
      </w:rPr>
    </w:lvl>
    <w:lvl w:ilvl="7" w:tplc="32FE9E3E">
      <w:numFmt w:val="bullet"/>
      <w:lvlText w:val="•"/>
      <w:lvlJc w:val="left"/>
      <w:pPr>
        <w:ind w:left="7620" w:hanging="356"/>
      </w:pPr>
      <w:rPr>
        <w:rFonts w:hint="default"/>
        <w:lang w:val="en-GB" w:eastAsia="en-GB" w:bidi="en-GB"/>
      </w:rPr>
    </w:lvl>
    <w:lvl w:ilvl="8" w:tplc="28FC8F30">
      <w:numFmt w:val="bullet"/>
      <w:lvlText w:val="•"/>
      <w:lvlJc w:val="left"/>
      <w:pPr>
        <w:ind w:left="8956" w:hanging="356"/>
      </w:pPr>
      <w:rPr>
        <w:rFonts w:hint="default"/>
        <w:lang w:val="en-GB" w:eastAsia="en-GB" w:bidi="en-GB"/>
      </w:rPr>
    </w:lvl>
  </w:abstractNum>
  <w:abstractNum w:abstractNumId="19" w15:restartNumberingAfterBreak="0">
    <w:nsid w:val="21D935BB"/>
    <w:multiLevelType w:val="hybridMultilevel"/>
    <w:tmpl w:val="3940BC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4C01198"/>
    <w:multiLevelType w:val="hybridMultilevel"/>
    <w:tmpl w:val="3A34690C"/>
    <w:lvl w:ilvl="0" w:tplc="0A48D72C">
      <w:start w:val="1"/>
      <w:numFmt w:val="low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2A6513AE"/>
    <w:multiLevelType w:val="hybridMultilevel"/>
    <w:tmpl w:val="432431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E744D11"/>
    <w:multiLevelType w:val="hybridMultilevel"/>
    <w:tmpl w:val="6770A6F2"/>
    <w:lvl w:ilvl="0" w:tplc="08090001">
      <w:start w:val="1"/>
      <w:numFmt w:val="bullet"/>
      <w:lvlText w:val=""/>
      <w:lvlJc w:val="left"/>
      <w:pPr>
        <w:ind w:left="1313" w:hanging="360"/>
      </w:pPr>
      <w:rPr>
        <w:rFonts w:ascii="Symbol" w:hAnsi="Symbol" w:hint="default"/>
      </w:rPr>
    </w:lvl>
    <w:lvl w:ilvl="1" w:tplc="08090001">
      <w:start w:val="1"/>
      <w:numFmt w:val="bullet"/>
      <w:lvlText w:val=""/>
      <w:lvlJc w:val="left"/>
      <w:pPr>
        <w:ind w:left="2033" w:hanging="360"/>
      </w:pPr>
      <w:rPr>
        <w:rFonts w:ascii="Symbol" w:hAnsi="Symbol" w:hint="default"/>
      </w:rPr>
    </w:lvl>
    <w:lvl w:ilvl="2" w:tplc="0809001B" w:tentative="1">
      <w:start w:val="1"/>
      <w:numFmt w:val="lowerRoman"/>
      <w:lvlText w:val="%3."/>
      <w:lvlJc w:val="right"/>
      <w:pPr>
        <w:ind w:left="2753" w:hanging="180"/>
      </w:pPr>
    </w:lvl>
    <w:lvl w:ilvl="3" w:tplc="0809000F" w:tentative="1">
      <w:start w:val="1"/>
      <w:numFmt w:val="decimal"/>
      <w:lvlText w:val="%4."/>
      <w:lvlJc w:val="left"/>
      <w:pPr>
        <w:ind w:left="3473" w:hanging="360"/>
      </w:pPr>
    </w:lvl>
    <w:lvl w:ilvl="4" w:tplc="08090019" w:tentative="1">
      <w:start w:val="1"/>
      <w:numFmt w:val="lowerLetter"/>
      <w:lvlText w:val="%5."/>
      <w:lvlJc w:val="left"/>
      <w:pPr>
        <w:ind w:left="4193" w:hanging="360"/>
      </w:pPr>
    </w:lvl>
    <w:lvl w:ilvl="5" w:tplc="0809001B" w:tentative="1">
      <w:start w:val="1"/>
      <w:numFmt w:val="lowerRoman"/>
      <w:lvlText w:val="%6."/>
      <w:lvlJc w:val="right"/>
      <w:pPr>
        <w:ind w:left="4913" w:hanging="180"/>
      </w:pPr>
    </w:lvl>
    <w:lvl w:ilvl="6" w:tplc="0809000F" w:tentative="1">
      <w:start w:val="1"/>
      <w:numFmt w:val="decimal"/>
      <w:lvlText w:val="%7."/>
      <w:lvlJc w:val="left"/>
      <w:pPr>
        <w:ind w:left="5633" w:hanging="360"/>
      </w:pPr>
    </w:lvl>
    <w:lvl w:ilvl="7" w:tplc="08090019" w:tentative="1">
      <w:start w:val="1"/>
      <w:numFmt w:val="lowerLetter"/>
      <w:lvlText w:val="%8."/>
      <w:lvlJc w:val="left"/>
      <w:pPr>
        <w:ind w:left="6353" w:hanging="360"/>
      </w:pPr>
    </w:lvl>
    <w:lvl w:ilvl="8" w:tplc="0809001B" w:tentative="1">
      <w:start w:val="1"/>
      <w:numFmt w:val="lowerRoman"/>
      <w:lvlText w:val="%9."/>
      <w:lvlJc w:val="right"/>
      <w:pPr>
        <w:ind w:left="7073" w:hanging="180"/>
      </w:pPr>
    </w:lvl>
  </w:abstractNum>
  <w:abstractNum w:abstractNumId="23" w15:restartNumberingAfterBreak="0">
    <w:nsid w:val="2F5A5536"/>
    <w:multiLevelType w:val="multilevel"/>
    <w:tmpl w:val="699CEFCC"/>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314F6AC2"/>
    <w:multiLevelType w:val="hybridMultilevel"/>
    <w:tmpl w:val="A6C6A7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5" w15:restartNumberingAfterBreak="0">
    <w:nsid w:val="345C5CD8"/>
    <w:multiLevelType w:val="hybridMultilevel"/>
    <w:tmpl w:val="03BCAB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B113B0B"/>
    <w:multiLevelType w:val="multilevel"/>
    <w:tmpl w:val="144E6852"/>
    <w:lvl w:ilvl="0">
      <w:start w:val="1"/>
      <w:numFmt w:val="decimal"/>
      <w:lvlText w:val="%1"/>
      <w:lvlJc w:val="left"/>
      <w:pPr>
        <w:tabs>
          <w:tab w:val="num" w:pos="432"/>
        </w:tabs>
        <w:ind w:left="432" w:hanging="432"/>
      </w:pPr>
      <w:rPr>
        <w:b/>
        <w:color w:val="006072"/>
      </w:rPr>
    </w:lvl>
    <w:lvl w:ilvl="1">
      <w:start w:val="1"/>
      <w:numFmt w:val="decimal"/>
      <w:lvlText w:val="%1.%2"/>
      <w:lvlJc w:val="left"/>
      <w:pPr>
        <w:tabs>
          <w:tab w:val="num" w:pos="576"/>
        </w:tabs>
        <w:ind w:left="576" w:hanging="576"/>
      </w:pPr>
      <w:rPr>
        <w:b/>
        <w:bCs/>
        <w:color w:val="006072"/>
        <w:sz w:val="28"/>
        <w:szCs w:val="28"/>
      </w:rPr>
    </w:lvl>
    <w:lvl w:ilvl="2">
      <w:start w:val="1"/>
      <w:numFmt w:val="decimal"/>
      <w:lvlText w:val="%1.%2.%3"/>
      <w:lvlJc w:val="left"/>
      <w:pPr>
        <w:tabs>
          <w:tab w:val="num" w:pos="720"/>
        </w:tabs>
        <w:ind w:left="720" w:hanging="720"/>
      </w:pPr>
      <w:rPr>
        <w:b/>
        <w:bCs w:val="0"/>
        <w:color w:val="006072"/>
        <w:sz w:val="22"/>
        <w:szCs w:val="22"/>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7" w15:restartNumberingAfterBreak="0">
    <w:nsid w:val="3E8E0949"/>
    <w:multiLevelType w:val="hybridMultilevel"/>
    <w:tmpl w:val="D81EB9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FC6476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477C1D0E"/>
    <w:multiLevelType w:val="hybridMultilevel"/>
    <w:tmpl w:val="6C487E12"/>
    <w:lvl w:ilvl="0" w:tplc="28C8E546">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498D6570"/>
    <w:multiLevelType w:val="hybridMultilevel"/>
    <w:tmpl w:val="79ECEB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9980F87"/>
    <w:multiLevelType w:val="hybridMultilevel"/>
    <w:tmpl w:val="C56AFE32"/>
    <w:lvl w:ilvl="0" w:tplc="08090001">
      <w:start w:val="1"/>
      <w:numFmt w:val="bullet"/>
      <w:lvlText w:val=""/>
      <w:lvlJc w:val="left"/>
      <w:pPr>
        <w:ind w:left="1677" w:hanging="360"/>
      </w:pPr>
      <w:rPr>
        <w:rFonts w:ascii="Symbol" w:hAnsi="Symbol" w:hint="default"/>
      </w:rPr>
    </w:lvl>
    <w:lvl w:ilvl="1" w:tplc="08090003">
      <w:start w:val="1"/>
      <w:numFmt w:val="bullet"/>
      <w:lvlText w:val="o"/>
      <w:lvlJc w:val="left"/>
      <w:pPr>
        <w:ind w:left="2397" w:hanging="360"/>
      </w:pPr>
      <w:rPr>
        <w:rFonts w:ascii="Courier New" w:hAnsi="Courier New" w:cs="Courier New" w:hint="default"/>
      </w:rPr>
    </w:lvl>
    <w:lvl w:ilvl="2" w:tplc="08090005" w:tentative="1">
      <w:start w:val="1"/>
      <w:numFmt w:val="bullet"/>
      <w:lvlText w:val=""/>
      <w:lvlJc w:val="left"/>
      <w:pPr>
        <w:ind w:left="3117" w:hanging="360"/>
      </w:pPr>
      <w:rPr>
        <w:rFonts w:ascii="Wingdings" w:hAnsi="Wingdings" w:hint="default"/>
      </w:rPr>
    </w:lvl>
    <w:lvl w:ilvl="3" w:tplc="08090001" w:tentative="1">
      <w:start w:val="1"/>
      <w:numFmt w:val="bullet"/>
      <w:lvlText w:val=""/>
      <w:lvlJc w:val="left"/>
      <w:pPr>
        <w:ind w:left="3837" w:hanging="360"/>
      </w:pPr>
      <w:rPr>
        <w:rFonts w:ascii="Symbol" w:hAnsi="Symbol" w:hint="default"/>
      </w:rPr>
    </w:lvl>
    <w:lvl w:ilvl="4" w:tplc="08090003" w:tentative="1">
      <w:start w:val="1"/>
      <w:numFmt w:val="bullet"/>
      <w:lvlText w:val="o"/>
      <w:lvlJc w:val="left"/>
      <w:pPr>
        <w:ind w:left="4557" w:hanging="360"/>
      </w:pPr>
      <w:rPr>
        <w:rFonts w:ascii="Courier New" w:hAnsi="Courier New" w:cs="Courier New" w:hint="default"/>
      </w:rPr>
    </w:lvl>
    <w:lvl w:ilvl="5" w:tplc="08090005" w:tentative="1">
      <w:start w:val="1"/>
      <w:numFmt w:val="bullet"/>
      <w:lvlText w:val=""/>
      <w:lvlJc w:val="left"/>
      <w:pPr>
        <w:ind w:left="5277" w:hanging="360"/>
      </w:pPr>
      <w:rPr>
        <w:rFonts w:ascii="Wingdings" w:hAnsi="Wingdings" w:hint="default"/>
      </w:rPr>
    </w:lvl>
    <w:lvl w:ilvl="6" w:tplc="08090001" w:tentative="1">
      <w:start w:val="1"/>
      <w:numFmt w:val="bullet"/>
      <w:lvlText w:val=""/>
      <w:lvlJc w:val="left"/>
      <w:pPr>
        <w:ind w:left="5997" w:hanging="360"/>
      </w:pPr>
      <w:rPr>
        <w:rFonts w:ascii="Symbol" w:hAnsi="Symbol" w:hint="default"/>
      </w:rPr>
    </w:lvl>
    <w:lvl w:ilvl="7" w:tplc="08090003" w:tentative="1">
      <w:start w:val="1"/>
      <w:numFmt w:val="bullet"/>
      <w:lvlText w:val="o"/>
      <w:lvlJc w:val="left"/>
      <w:pPr>
        <w:ind w:left="6717" w:hanging="360"/>
      </w:pPr>
      <w:rPr>
        <w:rFonts w:ascii="Courier New" w:hAnsi="Courier New" w:cs="Courier New" w:hint="default"/>
      </w:rPr>
    </w:lvl>
    <w:lvl w:ilvl="8" w:tplc="08090005" w:tentative="1">
      <w:start w:val="1"/>
      <w:numFmt w:val="bullet"/>
      <w:lvlText w:val=""/>
      <w:lvlJc w:val="left"/>
      <w:pPr>
        <w:ind w:left="7437" w:hanging="360"/>
      </w:pPr>
      <w:rPr>
        <w:rFonts w:ascii="Wingdings" w:hAnsi="Wingdings" w:hint="default"/>
      </w:rPr>
    </w:lvl>
  </w:abstractNum>
  <w:abstractNum w:abstractNumId="32" w15:restartNumberingAfterBreak="0">
    <w:nsid w:val="4D283740"/>
    <w:multiLevelType w:val="hybridMultilevel"/>
    <w:tmpl w:val="C7EA0D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D865D33"/>
    <w:multiLevelType w:val="hybridMultilevel"/>
    <w:tmpl w:val="E45AD1EC"/>
    <w:lvl w:ilvl="0" w:tplc="DDBAA9AE">
      <w:start w:val="1"/>
      <w:numFmt w:val="decimal"/>
      <w:pStyle w:val="ChrissHeadings"/>
      <w:lvlText w:val="%1."/>
      <w:lvlJc w:val="left"/>
      <w:pPr>
        <w:ind w:left="360" w:hanging="360"/>
      </w:pPr>
      <w:rPr>
        <w:color w:val="2F5496" w:themeColor="accent1" w:themeShade="BF"/>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52C35379"/>
    <w:multiLevelType w:val="hybridMultilevel"/>
    <w:tmpl w:val="2624B7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3397DF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536D3DC5"/>
    <w:multiLevelType w:val="hybridMultilevel"/>
    <w:tmpl w:val="45202870"/>
    <w:lvl w:ilvl="0" w:tplc="1798A916">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54CA1759"/>
    <w:multiLevelType w:val="hybridMultilevel"/>
    <w:tmpl w:val="E1C26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8A439C4"/>
    <w:multiLevelType w:val="hybridMultilevel"/>
    <w:tmpl w:val="B7364A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964637B"/>
    <w:multiLevelType w:val="hybridMultilevel"/>
    <w:tmpl w:val="C7EC486C"/>
    <w:lvl w:ilvl="0" w:tplc="A79A4726">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A2B4956"/>
    <w:multiLevelType w:val="hybridMultilevel"/>
    <w:tmpl w:val="36FE0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B363AC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7833B83"/>
    <w:multiLevelType w:val="hybridMultilevel"/>
    <w:tmpl w:val="7E46C1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9697766"/>
    <w:multiLevelType w:val="hybridMultilevel"/>
    <w:tmpl w:val="3A34690C"/>
    <w:lvl w:ilvl="0" w:tplc="0A48D72C">
      <w:start w:val="1"/>
      <w:numFmt w:val="low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699940937">
    <w:abstractNumId w:val="9"/>
  </w:num>
  <w:num w:numId="2" w16cid:durableId="774177118">
    <w:abstractNumId w:val="7"/>
  </w:num>
  <w:num w:numId="3" w16cid:durableId="260187192">
    <w:abstractNumId w:val="6"/>
  </w:num>
  <w:num w:numId="4" w16cid:durableId="373383579">
    <w:abstractNumId w:val="5"/>
  </w:num>
  <w:num w:numId="5" w16cid:durableId="451484604">
    <w:abstractNumId w:val="4"/>
  </w:num>
  <w:num w:numId="6" w16cid:durableId="795680347">
    <w:abstractNumId w:val="8"/>
  </w:num>
  <w:num w:numId="7" w16cid:durableId="56713097">
    <w:abstractNumId w:val="3"/>
  </w:num>
  <w:num w:numId="8" w16cid:durableId="563874007">
    <w:abstractNumId w:val="2"/>
  </w:num>
  <w:num w:numId="9" w16cid:durableId="478576252">
    <w:abstractNumId w:val="1"/>
  </w:num>
  <w:num w:numId="10" w16cid:durableId="730035027">
    <w:abstractNumId w:val="0"/>
  </w:num>
  <w:num w:numId="11" w16cid:durableId="151870422">
    <w:abstractNumId w:val="12"/>
  </w:num>
  <w:num w:numId="12" w16cid:durableId="2120252290">
    <w:abstractNumId w:val="41"/>
  </w:num>
  <w:num w:numId="13" w16cid:durableId="686324202">
    <w:abstractNumId w:val="11"/>
  </w:num>
  <w:num w:numId="14" w16cid:durableId="148862714">
    <w:abstractNumId w:val="28"/>
  </w:num>
  <w:num w:numId="15" w16cid:durableId="944382093">
    <w:abstractNumId w:val="35"/>
  </w:num>
  <w:num w:numId="16" w16cid:durableId="259266543">
    <w:abstractNumId w:val="23"/>
  </w:num>
  <w:num w:numId="17" w16cid:durableId="1438522701">
    <w:abstractNumId w:val="33"/>
  </w:num>
  <w:num w:numId="18" w16cid:durableId="1763185493">
    <w:abstractNumId w:val="14"/>
  </w:num>
  <w:num w:numId="19" w16cid:durableId="1388605601">
    <w:abstractNumId w:val="38"/>
  </w:num>
  <w:num w:numId="20" w16cid:durableId="161165466">
    <w:abstractNumId w:val="32"/>
  </w:num>
  <w:num w:numId="21" w16cid:durableId="980420887">
    <w:abstractNumId w:val="25"/>
  </w:num>
  <w:num w:numId="22" w16cid:durableId="2145924112">
    <w:abstractNumId w:val="27"/>
  </w:num>
  <w:num w:numId="23" w16cid:durableId="1779061927">
    <w:abstractNumId w:val="16"/>
  </w:num>
  <w:num w:numId="24" w16cid:durableId="415900713">
    <w:abstractNumId w:val="10"/>
  </w:num>
  <w:num w:numId="25" w16cid:durableId="1788743309">
    <w:abstractNumId w:val="19"/>
  </w:num>
  <w:num w:numId="26" w16cid:durableId="1814758708">
    <w:abstractNumId w:val="21"/>
  </w:num>
  <w:num w:numId="27" w16cid:durableId="172039052">
    <w:abstractNumId w:val="40"/>
  </w:num>
  <w:num w:numId="28" w16cid:durableId="147744540">
    <w:abstractNumId w:val="34"/>
  </w:num>
  <w:num w:numId="29" w16cid:durableId="1820032174">
    <w:abstractNumId w:val="37"/>
  </w:num>
  <w:num w:numId="30" w16cid:durableId="814182848">
    <w:abstractNumId w:val="30"/>
  </w:num>
  <w:num w:numId="31" w16cid:durableId="1803770809">
    <w:abstractNumId w:val="39"/>
  </w:num>
  <w:num w:numId="32" w16cid:durableId="205416350">
    <w:abstractNumId w:val="13"/>
  </w:num>
  <w:num w:numId="33" w16cid:durableId="73478590">
    <w:abstractNumId w:val="18"/>
  </w:num>
  <w:num w:numId="34" w16cid:durableId="1051735092">
    <w:abstractNumId w:val="17"/>
  </w:num>
  <w:num w:numId="35" w16cid:durableId="766269610">
    <w:abstractNumId w:val="43"/>
  </w:num>
  <w:num w:numId="36" w16cid:durableId="1599024380">
    <w:abstractNumId w:val="31"/>
  </w:num>
  <w:num w:numId="37" w16cid:durableId="2003966597">
    <w:abstractNumId w:val="36"/>
  </w:num>
  <w:num w:numId="38" w16cid:durableId="14432555">
    <w:abstractNumId w:val="22"/>
  </w:num>
  <w:num w:numId="39" w16cid:durableId="1906866255">
    <w:abstractNumId w:val="29"/>
  </w:num>
  <w:num w:numId="40" w16cid:durableId="1286934230">
    <w:abstractNumId w:val="20"/>
  </w:num>
  <w:num w:numId="41" w16cid:durableId="1451246165">
    <w:abstractNumId w:val="42"/>
  </w:num>
  <w:num w:numId="42" w16cid:durableId="2096123192">
    <w:abstractNumId w:val="15"/>
  </w:num>
  <w:num w:numId="43" w16cid:durableId="34743799">
    <w:abstractNumId w:val="24"/>
  </w:num>
  <w:num w:numId="44" w16cid:durableId="142213991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5E83"/>
    <w:rsid w:val="000001C0"/>
    <w:rsid w:val="000009FB"/>
    <w:rsid w:val="00003D25"/>
    <w:rsid w:val="00004126"/>
    <w:rsid w:val="00004C0C"/>
    <w:rsid w:val="00007001"/>
    <w:rsid w:val="0001061C"/>
    <w:rsid w:val="00020860"/>
    <w:rsid w:val="0002138F"/>
    <w:rsid w:val="00021EE5"/>
    <w:rsid w:val="00022868"/>
    <w:rsid w:val="00024601"/>
    <w:rsid w:val="00025809"/>
    <w:rsid w:val="0003089A"/>
    <w:rsid w:val="00031D96"/>
    <w:rsid w:val="000360B0"/>
    <w:rsid w:val="000364D5"/>
    <w:rsid w:val="00045A17"/>
    <w:rsid w:val="0005494C"/>
    <w:rsid w:val="000619D6"/>
    <w:rsid w:val="00062829"/>
    <w:rsid w:val="0007246F"/>
    <w:rsid w:val="00073D87"/>
    <w:rsid w:val="000744D2"/>
    <w:rsid w:val="0007553C"/>
    <w:rsid w:val="00077653"/>
    <w:rsid w:val="000832F3"/>
    <w:rsid w:val="00083F1B"/>
    <w:rsid w:val="000874B1"/>
    <w:rsid w:val="00091A7A"/>
    <w:rsid w:val="000932E0"/>
    <w:rsid w:val="000A0254"/>
    <w:rsid w:val="000A5A02"/>
    <w:rsid w:val="000B297B"/>
    <w:rsid w:val="000C350A"/>
    <w:rsid w:val="000C6F80"/>
    <w:rsid w:val="000F2446"/>
    <w:rsid w:val="000F6B29"/>
    <w:rsid w:val="001071D7"/>
    <w:rsid w:val="001078DF"/>
    <w:rsid w:val="00112535"/>
    <w:rsid w:val="00112A86"/>
    <w:rsid w:val="0011540C"/>
    <w:rsid w:val="00115A1D"/>
    <w:rsid w:val="001163A4"/>
    <w:rsid w:val="00126A70"/>
    <w:rsid w:val="00134A8E"/>
    <w:rsid w:val="001411C4"/>
    <w:rsid w:val="00147769"/>
    <w:rsid w:val="00154DDE"/>
    <w:rsid w:val="00155470"/>
    <w:rsid w:val="00161C26"/>
    <w:rsid w:val="00163571"/>
    <w:rsid w:val="00166257"/>
    <w:rsid w:val="001663E9"/>
    <w:rsid w:val="00177208"/>
    <w:rsid w:val="00184E1D"/>
    <w:rsid w:val="0018722E"/>
    <w:rsid w:val="001A1A05"/>
    <w:rsid w:val="001A3028"/>
    <w:rsid w:val="001A3532"/>
    <w:rsid w:val="001A5FA8"/>
    <w:rsid w:val="001A64F9"/>
    <w:rsid w:val="001B2038"/>
    <w:rsid w:val="001C1C97"/>
    <w:rsid w:val="001C5E12"/>
    <w:rsid w:val="001C6624"/>
    <w:rsid w:val="001D4E9D"/>
    <w:rsid w:val="001E1910"/>
    <w:rsid w:val="001E4968"/>
    <w:rsid w:val="001E5322"/>
    <w:rsid w:val="001E71FF"/>
    <w:rsid w:val="002148F2"/>
    <w:rsid w:val="0022177B"/>
    <w:rsid w:val="002263AB"/>
    <w:rsid w:val="002264BE"/>
    <w:rsid w:val="00227318"/>
    <w:rsid w:val="00235013"/>
    <w:rsid w:val="00247418"/>
    <w:rsid w:val="00247513"/>
    <w:rsid w:val="00255AE0"/>
    <w:rsid w:val="0025673A"/>
    <w:rsid w:val="0026417D"/>
    <w:rsid w:val="0026631D"/>
    <w:rsid w:val="0028645C"/>
    <w:rsid w:val="00297F75"/>
    <w:rsid w:val="002A0EA3"/>
    <w:rsid w:val="002A1366"/>
    <w:rsid w:val="002A2949"/>
    <w:rsid w:val="002A3953"/>
    <w:rsid w:val="002A49DA"/>
    <w:rsid w:val="002B1CB7"/>
    <w:rsid w:val="002B4468"/>
    <w:rsid w:val="002B61CC"/>
    <w:rsid w:val="002C3221"/>
    <w:rsid w:val="002C6686"/>
    <w:rsid w:val="002D156E"/>
    <w:rsid w:val="002D4D5A"/>
    <w:rsid w:val="002E08CE"/>
    <w:rsid w:val="002E62B1"/>
    <w:rsid w:val="002F08AF"/>
    <w:rsid w:val="002F1016"/>
    <w:rsid w:val="0030590A"/>
    <w:rsid w:val="00306C78"/>
    <w:rsid w:val="00314FFE"/>
    <w:rsid w:val="00316F93"/>
    <w:rsid w:val="00320008"/>
    <w:rsid w:val="00325101"/>
    <w:rsid w:val="00331A9B"/>
    <w:rsid w:val="00336914"/>
    <w:rsid w:val="003450FC"/>
    <w:rsid w:val="00353CB2"/>
    <w:rsid w:val="003541FD"/>
    <w:rsid w:val="003556D0"/>
    <w:rsid w:val="0036317F"/>
    <w:rsid w:val="00372014"/>
    <w:rsid w:val="0038112B"/>
    <w:rsid w:val="00385252"/>
    <w:rsid w:val="00387B2E"/>
    <w:rsid w:val="0039240B"/>
    <w:rsid w:val="00395256"/>
    <w:rsid w:val="00396907"/>
    <w:rsid w:val="003A25FA"/>
    <w:rsid w:val="003A3867"/>
    <w:rsid w:val="003A4DDF"/>
    <w:rsid w:val="003B3BAA"/>
    <w:rsid w:val="003B5B08"/>
    <w:rsid w:val="003C5365"/>
    <w:rsid w:val="003C54BB"/>
    <w:rsid w:val="003D4A58"/>
    <w:rsid w:val="003E11D2"/>
    <w:rsid w:val="003E28DF"/>
    <w:rsid w:val="003F5E49"/>
    <w:rsid w:val="003F78EA"/>
    <w:rsid w:val="003F7BAA"/>
    <w:rsid w:val="00401D75"/>
    <w:rsid w:val="00412B83"/>
    <w:rsid w:val="00413EA1"/>
    <w:rsid w:val="00416BA3"/>
    <w:rsid w:val="00417BC0"/>
    <w:rsid w:val="004224B7"/>
    <w:rsid w:val="00433BCE"/>
    <w:rsid w:val="004341D5"/>
    <w:rsid w:val="0043586D"/>
    <w:rsid w:val="004370D0"/>
    <w:rsid w:val="00437736"/>
    <w:rsid w:val="00451784"/>
    <w:rsid w:val="00460A1C"/>
    <w:rsid w:val="0046247D"/>
    <w:rsid w:val="00472938"/>
    <w:rsid w:val="004854A4"/>
    <w:rsid w:val="0048781F"/>
    <w:rsid w:val="00490E44"/>
    <w:rsid w:val="00493D2A"/>
    <w:rsid w:val="004A21ED"/>
    <w:rsid w:val="004A5A26"/>
    <w:rsid w:val="004B1E56"/>
    <w:rsid w:val="004B228D"/>
    <w:rsid w:val="004B3187"/>
    <w:rsid w:val="004C14F3"/>
    <w:rsid w:val="004C683C"/>
    <w:rsid w:val="004C781D"/>
    <w:rsid w:val="004D7566"/>
    <w:rsid w:val="004E00FF"/>
    <w:rsid w:val="004E7B17"/>
    <w:rsid w:val="004F0D11"/>
    <w:rsid w:val="004F4D28"/>
    <w:rsid w:val="00501AF3"/>
    <w:rsid w:val="0050549F"/>
    <w:rsid w:val="00514292"/>
    <w:rsid w:val="0052431B"/>
    <w:rsid w:val="0053581B"/>
    <w:rsid w:val="005371A6"/>
    <w:rsid w:val="00542EE8"/>
    <w:rsid w:val="00545196"/>
    <w:rsid w:val="0055262C"/>
    <w:rsid w:val="00552C72"/>
    <w:rsid w:val="00553CAF"/>
    <w:rsid w:val="005562A0"/>
    <w:rsid w:val="0055794F"/>
    <w:rsid w:val="005659FB"/>
    <w:rsid w:val="00566968"/>
    <w:rsid w:val="005701C7"/>
    <w:rsid w:val="00570793"/>
    <w:rsid w:val="00575345"/>
    <w:rsid w:val="00580A10"/>
    <w:rsid w:val="005851D4"/>
    <w:rsid w:val="00585EF4"/>
    <w:rsid w:val="00596EA3"/>
    <w:rsid w:val="005971E4"/>
    <w:rsid w:val="005A5FA7"/>
    <w:rsid w:val="005A7871"/>
    <w:rsid w:val="005A7C82"/>
    <w:rsid w:val="005B1005"/>
    <w:rsid w:val="005B37A5"/>
    <w:rsid w:val="005C3906"/>
    <w:rsid w:val="005C7016"/>
    <w:rsid w:val="005D12F6"/>
    <w:rsid w:val="005D3784"/>
    <w:rsid w:val="005D4E11"/>
    <w:rsid w:val="005D63A0"/>
    <w:rsid w:val="005D63A9"/>
    <w:rsid w:val="005E1173"/>
    <w:rsid w:val="005E4C82"/>
    <w:rsid w:val="005E5C6E"/>
    <w:rsid w:val="005E6B30"/>
    <w:rsid w:val="005E6C6C"/>
    <w:rsid w:val="005F0618"/>
    <w:rsid w:val="005F1FA2"/>
    <w:rsid w:val="005F2C9A"/>
    <w:rsid w:val="00606FCA"/>
    <w:rsid w:val="00607FF7"/>
    <w:rsid w:val="00611EE3"/>
    <w:rsid w:val="00615A5A"/>
    <w:rsid w:val="006178FF"/>
    <w:rsid w:val="00621E2F"/>
    <w:rsid w:val="00623CA7"/>
    <w:rsid w:val="0062704B"/>
    <w:rsid w:val="0062774F"/>
    <w:rsid w:val="0063188D"/>
    <w:rsid w:val="006545E8"/>
    <w:rsid w:val="00657331"/>
    <w:rsid w:val="006632C9"/>
    <w:rsid w:val="00663A93"/>
    <w:rsid w:val="00670567"/>
    <w:rsid w:val="00671DC6"/>
    <w:rsid w:val="006720C0"/>
    <w:rsid w:val="006735C4"/>
    <w:rsid w:val="0067415A"/>
    <w:rsid w:val="006748A7"/>
    <w:rsid w:val="00694D70"/>
    <w:rsid w:val="006A7E41"/>
    <w:rsid w:val="006A7F1A"/>
    <w:rsid w:val="006B0222"/>
    <w:rsid w:val="006B054A"/>
    <w:rsid w:val="006B32AA"/>
    <w:rsid w:val="006B5040"/>
    <w:rsid w:val="006B5F34"/>
    <w:rsid w:val="006D0B2C"/>
    <w:rsid w:val="006D282A"/>
    <w:rsid w:val="006E2864"/>
    <w:rsid w:val="006E491F"/>
    <w:rsid w:val="006E6CEC"/>
    <w:rsid w:val="006F1BA3"/>
    <w:rsid w:val="006F2D77"/>
    <w:rsid w:val="006F446C"/>
    <w:rsid w:val="00702AED"/>
    <w:rsid w:val="00703ECC"/>
    <w:rsid w:val="0070622C"/>
    <w:rsid w:val="00715944"/>
    <w:rsid w:val="007308C1"/>
    <w:rsid w:val="00732F43"/>
    <w:rsid w:val="00736DA4"/>
    <w:rsid w:val="00737557"/>
    <w:rsid w:val="007409D2"/>
    <w:rsid w:val="00742AD2"/>
    <w:rsid w:val="00751AB1"/>
    <w:rsid w:val="00753203"/>
    <w:rsid w:val="0075384F"/>
    <w:rsid w:val="0076000E"/>
    <w:rsid w:val="007622ED"/>
    <w:rsid w:val="007720AA"/>
    <w:rsid w:val="007733CF"/>
    <w:rsid w:val="00775A2F"/>
    <w:rsid w:val="00784C4C"/>
    <w:rsid w:val="00786F38"/>
    <w:rsid w:val="0079120D"/>
    <w:rsid w:val="00792817"/>
    <w:rsid w:val="00797164"/>
    <w:rsid w:val="007A13FB"/>
    <w:rsid w:val="007B315A"/>
    <w:rsid w:val="007B3C5E"/>
    <w:rsid w:val="007B48F6"/>
    <w:rsid w:val="007B571A"/>
    <w:rsid w:val="007C1123"/>
    <w:rsid w:val="007C55DB"/>
    <w:rsid w:val="007D0467"/>
    <w:rsid w:val="007E0E95"/>
    <w:rsid w:val="007E6207"/>
    <w:rsid w:val="007E63F4"/>
    <w:rsid w:val="007F68F6"/>
    <w:rsid w:val="0080352D"/>
    <w:rsid w:val="00811D3F"/>
    <w:rsid w:val="00813B7B"/>
    <w:rsid w:val="00815024"/>
    <w:rsid w:val="00816B00"/>
    <w:rsid w:val="0082703F"/>
    <w:rsid w:val="008272CC"/>
    <w:rsid w:val="0082762B"/>
    <w:rsid w:val="008330C8"/>
    <w:rsid w:val="00835485"/>
    <w:rsid w:val="00855367"/>
    <w:rsid w:val="00856705"/>
    <w:rsid w:val="00866949"/>
    <w:rsid w:val="00870254"/>
    <w:rsid w:val="0087094B"/>
    <w:rsid w:val="00872C45"/>
    <w:rsid w:val="00873356"/>
    <w:rsid w:val="00874A5B"/>
    <w:rsid w:val="0087552C"/>
    <w:rsid w:val="0088034C"/>
    <w:rsid w:val="00883133"/>
    <w:rsid w:val="00886409"/>
    <w:rsid w:val="00886604"/>
    <w:rsid w:val="00886D73"/>
    <w:rsid w:val="00894708"/>
    <w:rsid w:val="008B34E9"/>
    <w:rsid w:val="008B7468"/>
    <w:rsid w:val="008B7DCE"/>
    <w:rsid w:val="008C0B05"/>
    <w:rsid w:val="008C1C79"/>
    <w:rsid w:val="008C259F"/>
    <w:rsid w:val="008C360E"/>
    <w:rsid w:val="008C47CD"/>
    <w:rsid w:val="008D06FC"/>
    <w:rsid w:val="008D080E"/>
    <w:rsid w:val="008D4130"/>
    <w:rsid w:val="008D57C0"/>
    <w:rsid w:val="008E31A5"/>
    <w:rsid w:val="008F1F6D"/>
    <w:rsid w:val="008F70D6"/>
    <w:rsid w:val="00900945"/>
    <w:rsid w:val="0090691F"/>
    <w:rsid w:val="00906968"/>
    <w:rsid w:val="00915748"/>
    <w:rsid w:val="00917DD0"/>
    <w:rsid w:val="00923398"/>
    <w:rsid w:val="009256F2"/>
    <w:rsid w:val="00926F01"/>
    <w:rsid w:val="00927FF2"/>
    <w:rsid w:val="00940EBB"/>
    <w:rsid w:val="009425FA"/>
    <w:rsid w:val="00946C5C"/>
    <w:rsid w:val="00970C66"/>
    <w:rsid w:val="00971B70"/>
    <w:rsid w:val="009765A9"/>
    <w:rsid w:val="00985132"/>
    <w:rsid w:val="00986489"/>
    <w:rsid w:val="00991107"/>
    <w:rsid w:val="00994169"/>
    <w:rsid w:val="00996A8A"/>
    <w:rsid w:val="009A7B53"/>
    <w:rsid w:val="009B3B1E"/>
    <w:rsid w:val="009B43BC"/>
    <w:rsid w:val="009B4C27"/>
    <w:rsid w:val="009E447E"/>
    <w:rsid w:val="009E6277"/>
    <w:rsid w:val="009F3638"/>
    <w:rsid w:val="009F65F2"/>
    <w:rsid w:val="00A04545"/>
    <w:rsid w:val="00A073C7"/>
    <w:rsid w:val="00A17466"/>
    <w:rsid w:val="00A25E83"/>
    <w:rsid w:val="00A2652B"/>
    <w:rsid w:val="00A2665D"/>
    <w:rsid w:val="00A338DA"/>
    <w:rsid w:val="00A41AB4"/>
    <w:rsid w:val="00A45876"/>
    <w:rsid w:val="00A47995"/>
    <w:rsid w:val="00A5011B"/>
    <w:rsid w:val="00A52316"/>
    <w:rsid w:val="00A5479E"/>
    <w:rsid w:val="00A63B66"/>
    <w:rsid w:val="00A667C2"/>
    <w:rsid w:val="00A72FF6"/>
    <w:rsid w:val="00A743D9"/>
    <w:rsid w:val="00A817F9"/>
    <w:rsid w:val="00A84CCB"/>
    <w:rsid w:val="00A9026E"/>
    <w:rsid w:val="00A96B46"/>
    <w:rsid w:val="00A97589"/>
    <w:rsid w:val="00AB0C65"/>
    <w:rsid w:val="00AB4602"/>
    <w:rsid w:val="00AC6338"/>
    <w:rsid w:val="00AC6500"/>
    <w:rsid w:val="00AD1253"/>
    <w:rsid w:val="00AD3CD9"/>
    <w:rsid w:val="00AF09D2"/>
    <w:rsid w:val="00AF0F6E"/>
    <w:rsid w:val="00AF5BBA"/>
    <w:rsid w:val="00B015BA"/>
    <w:rsid w:val="00B0364A"/>
    <w:rsid w:val="00B25528"/>
    <w:rsid w:val="00B277B0"/>
    <w:rsid w:val="00B35D37"/>
    <w:rsid w:val="00B53977"/>
    <w:rsid w:val="00B544CF"/>
    <w:rsid w:val="00B56402"/>
    <w:rsid w:val="00B77B4E"/>
    <w:rsid w:val="00B83555"/>
    <w:rsid w:val="00B9274D"/>
    <w:rsid w:val="00B95B10"/>
    <w:rsid w:val="00BA1EED"/>
    <w:rsid w:val="00BA2158"/>
    <w:rsid w:val="00BA327C"/>
    <w:rsid w:val="00BA57A6"/>
    <w:rsid w:val="00BA60D3"/>
    <w:rsid w:val="00BB0342"/>
    <w:rsid w:val="00BB6ACB"/>
    <w:rsid w:val="00BB7EE5"/>
    <w:rsid w:val="00BD52C8"/>
    <w:rsid w:val="00BD684A"/>
    <w:rsid w:val="00BE26C7"/>
    <w:rsid w:val="00BE756C"/>
    <w:rsid w:val="00BE7752"/>
    <w:rsid w:val="00BF4C5B"/>
    <w:rsid w:val="00BF6002"/>
    <w:rsid w:val="00BF6141"/>
    <w:rsid w:val="00BF66E2"/>
    <w:rsid w:val="00BF7404"/>
    <w:rsid w:val="00C0056C"/>
    <w:rsid w:val="00C0075F"/>
    <w:rsid w:val="00C109B1"/>
    <w:rsid w:val="00C11DE0"/>
    <w:rsid w:val="00C1352E"/>
    <w:rsid w:val="00C14CFB"/>
    <w:rsid w:val="00C231EF"/>
    <w:rsid w:val="00C24934"/>
    <w:rsid w:val="00C27F03"/>
    <w:rsid w:val="00C40CB7"/>
    <w:rsid w:val="00C4318D"/>
    <w:rsid w:val="00C50F0E"/>
    <w:rsid w:val="00C52D10"/>
    <w:rsid w:val="00C639CB"/>
    <w:rsid w:val="00C716BF"/>
    <w:rsid w:val="00C76D14"/>
    <w:rsid w:val="00C76F5D"/>
    <w:rsid w:val="00C833B7"/>
    <w:rsid w:val="00C842B7"/>
    <w:rsid w:val="00C91F69"/>
    <w:rsid w:val="00C92406"/>
    <w:rsid w:val="00C96295"/>
    <w:rsid w:val="00C967C0"/>
    <w:rsid w:val="00C97E38"/>
    <w:rsid w:val="00CA0721"/>
    <w:rsid w:val="00CA21A5"/>
    <w:rsid w:val="00CA24D2"/>
    <w:rsid w:val="00CB0AB8"/>
    <w:rsid w:val="00CB1CE2"/>
    <w:rsid w:val="00CB781D"/>
    <w:rsid w:val="00CC4C94"/>
    <w:rsid w:val="00CC6B59"/>
    <w:rsid w:val="00CC7DC8"/>
    <w:rsid w:val="00CD1ECA"/>
    <w:rsid w:val="00CD2B08"/>
    <w:rsid w:val="00CE0C04"/>
    <w:rsid w:val="00CE5382"/>
    <w:rsid w:val="00CF3609"/>
    <w:rsid w:val="00D028E4"/>
    <w:rsid w:val="00D05FA3"/>
    <w:rsid w:val="00D173A2"/>
    <w:rsid w:val="00D17AC8"/>
    <w:rsid w:val="00D20E46"/>
    <w:rsid w:val="00D21CC2"/>
    <w:rsid w:val="00D22FBF"/>
    <w:rsid w:val="00D240CA"/>
    <w:rsid w:val="00D34C57"/>
    <w:rsid w:val="00D36903"/>
    <w:rsid w:val="00D413F5"/>
    <w:rsid w:val="00D417A6"/>
    <w:rsid w:val="00D4214D"/>
    <w:rsid w:val="00D45262"/>
    <w:rsid w:val="00D46F92"/>
    <w:rsid w:val="00D47DD5"/>
    <w:rsid w:val="00D57170"/>
    <w:rsid w:val="00D60C45"/>
    <w:rsid w:val="00D7698B"/>
    <w:rsid w:val="00D85C79"/>
    <w:rsid w:val="00D86A05"/>
    <w:rsid w:val="00D87F0E"/>
    <w:rsid w:val="00D91248"/>
    <w:rsid w:val="00D9500C"/>
    <w:rsid w:val="00D95518"/>
    <w:rsid w:val="00D95CF2"/>
    <w:rsid w:val="00D9799E"/>
    <w:rsid w:val="00DA048F"/>
    <w:rsid w:val="00DA40F3"/>
    <w:rsid w:val="00DA54A4"/>
    <w:rsid w:val="00DA5D64"/>
    <w:rsid w:val="00DB233F"/>
    <w:rsid w:val="00DB2F10"/>
    <w:rsid w:val="00DB5F0D"/>
    <w:rsid w:val="00DC5726"/>
    <w:rsid w:val="00DD1BBB"/>
    <w:rsid w:val="00DE10F1"/>
    <w:rsid w:val="00DE58E6"/>
    <w:rsid w:val="00DE7487"/>
    <w:rsid w:val="00E130C5"/>
    <w:rsid w:val="00E13A4B"/>
    <w:rsid w:val="00E211CB"/>
    <w:rsid w:val="00E31AED"/>
    <w:rsid w:val="00E32273"/>
    <w:rsid w:val="00E33F3B"/>
    <w:rsid w:val="00E379B2"/>
    <w:rsid w:val="00E44378"/>
    <w:rsid w:val="00E5394E"/>
    <w:rsid w:val="00E664B0"/>
    <w:rsid w:val="00E66B64"/>
    <w:rsid w:val="00E67BD9"/>
    <w:rsid w:val="00E86514"/>
    <w:rsid w:val="00E917EE"/>
    <w:rsid w:val="00E97A42"/>
    <w:rsid w:val="00EA0A12"/>
    <w:rsid w:val="00EA1522"/>
    <w:rsid w:val="00EA3032"/>
    <w:rsid w:val="00EB0547"/>
    <w:rsid w:val="00EB1423"/>
    <w:rsid w:val="00EB7E3B"/>
    <w:rsid w:val="00EC3573"/>
    <w:rsid w:val="00ED1C5D"/>
    <w:rsid w:val="00ED53CF"/>
    <w:rsid w:val="00EE5056"/>
    <w:rsid w:val="00EE63E0"/>
    <w:rsid w:val="00EF2EC2"/>
    <w:rsid w:val="00EF5EF8"/>
    <w:rsid w:val="00F02513"/>
    <w:rsid w:val="00F0695B"/>
    <w:rsid w:val="00F0722C"/>
    <w:rsid w:val="00F109AA"/>
    <w:rsid w:val="00F11990"/>
    <w:rsid w:val="00F13C0F"/>
    <w:rsid w:val="00F1734C"/>
    <w:rsid w:val="00F210BF"/>
    <w:rsid w:val="00F24FC3"/>
    <w:rsid w:val="00F27451"/>
    <w:rsid w:val="00F30E9A"/>
    <w:rsid w:val="00F43117"/>
    <w:rsid w:val="00F47AEA"/>
    <w:rsid w:val="00F537D2"/>
    <w:rsid w:val="00F550C0"/>
    <w:rsid w:val="00F613E0"/>
    <w:rsid w:val="00F6651D"/>
    <w:rsid w:val="00F66EAA"/>
    <w:rsid w:val="00F76466"/>
    <w:rsid w:val="00F76F3E"/>
    <w:rsid w:val="00F86229"/>
    <w:rsid w:val="00F90225"/>
    <w:rsid w:val="00F920D4"/>
    <w:rsid w:val="00FA68EF"/>
    <w:rsid w:val="00FB1679"/>
    <w:rsid w:val="00FB4F82"/>
    <w:rsid w:val="00FC0901"/>
    <w:rsid w:val="00FC1B3B"/>
    <w:rsid w:val="00FC2759"/>
    <w:rsid w:val="00FC33B2"/>
    <w:rsid w:val="00FD3A9C"/>
    <w:rsid w:val="00FD692F"/>
    <w:rsid w:val="00FE2EE8"/>
    <w:rsid w:val="00FE7251"/>
    <w:rsid w:val="00FE7B68"/>
    <w:rsid w:val="00FF03B2"/>
    <w:rsid w:val="00FF26F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84F883"/>
  <w15:chartTrackingRefBased/>
  <w15:docId w15:val="{F939567B-80D2-4A46-92D6-B8EEAEA9B3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0F0E"/>
    <w:rPr>
      <w:rFonts w:ascii="Arial" w:hAnsi="Arial"/>
    </w:rPr>
  </w:style>
  <w:style w:type="paragraph" w:styleId="Heading1">
    <w:name w:val="heading 1"/>
    <w:basedOn w:val="Normal"/>
    <w:next w:val="Normal"/>
    <w:link w:val="Heading1Char"/>
    <w:uiPriority w:val="9"/>
    <w:qFormat/>
    <w:rsid w:val="00C50F0E"/>
    <w:pPr>
      <w:keepNext/>
      <w:keepLines/>
      <w:numPr>
        <w:numId w:val="16"/>
      </w:numPr>
      <w:spacing w:before="240"/>
      <w:outlineLvl w:val="0"/>
    </w:pPr>
    <w:rPr>
      <w:rFonts w:eastAsiaTheme="majorEastAsia" w:cstheme="majorBidi"/>
      <w:b/>
      <w:color w:val="2F5496" w:themeColor="accent1" w:themeShade="BF"/>
      <w:szCs w:val="32"/>
    </w:rPr>
  </w:style>
  <w:style w:type="paragraph" w:styleId="Heading2">
    <w:name w:val="heading 2"/>
    <w:basedOn w:val="Normal"/>
    <w:next w:val="Normal"/>
    <w:link w:val="Heading2Char"/>
    <w:uiPriority w:val="9"/>
    <w:unhideWhenUsed/>
    <w:qFormat/>
    <w:rsid w:val="00C50F0E"/>
    <w:pPr>
      <w:keepNext/>
      <w:keepLines/>
      <w:numPr>
        <w:ilvl w:val="1"/>
        <w:numId w:val="16"/>
      </w:numPr>
      <w:spacing w:before="40"/>
      <w:outlineLvl w:val="1"/>
    </w:pPr>
    <w:rPr>
      <w:rFonts w:eastAsiaTheme="majorEastAsia" w:cstheme="majorBidi"/>
      <w:b/>
      <w:color w:val="2F5496" w:themeColor="accent1" w:themeShade="BF"/>
      <w:szCs w:val="26"/>
    </w:rPr>
  </w:style>
  <w:style w:type="paragraph" w:styleId="Heading3">
    <w:name w:val="heading 3"/>
    <w:basedOn w:val="Normal"/>
    <w:next w:val="Normal"/>
    <w:link w:val="Heading3Char"/>
    <w:uiPriority w:val="9"/>
    <w:unhideWhenUsed/>
    <w:qFormat/>
    <w:rsid w:val="00227318"/>
    <w:pPr>
      <w:keepNext/>
      <w:keepLines/>
      <w:numPr>
        <w:ilvl w:val="2"/>
        <w:numId w:val="16"/>
      </w:numPr>
      <w:spacing w:before="40"/>
      <w:outlineLvl w:val="2"/>
    </w:pPr>
    <w:rPr>
      <w:rFonts w:eastAsiaTheme="majorEastAsia" w:cstheme="majorBidi"/>
      <w:b/>
      <w:szCs w:val="24"/>
    </w:rPr>
  </w:style>
  <w:style w:type="paragraph" w:styleId="Heading4">
    <w:name w:val="heading 4"/>
    <w:basedOn w:val="Normal"/>
    <w:next w:val="Normal"/>
    <w:link w:val="Heading4Char"/>
    <w:uiPriority w:val="9"/>
    <w:unhideWhenUsed/>
    <w:qFormat/>
    <w:rsid w:val="00C50F0E"/>
    <w:pPr>
      <w:keepNext/>
      <w:keepLines/>
      <w:numPr>
        <w:ilvl w:val="3"/>
        <w:numId w:val="16"/>
      </w:numPr>
      <w:spacing w:before="40"/>
      <w:outlineLvl w:val="3"/>
    </w:pPr>
    <w:rPr>
      <w:rFonts w:eastAsiaTheme="majorEastAsia" w:cstheme="majorBidi"/>
      <w:i/>
      <w:iCs/>
    </w:rPr>
  </w:style>
  <w:style w:type="paragraph" w:styleId="Heading5">
    <w:name w:val="heading 5"/>
    <w:basedOn w:val="Normal"/>
    <w:next w:val="Normal"/>
    <w:link w:val="Heading5Char"/>
    <w:uiPriority w:val="9"/>
    <w:semiHidden/>
    <w:unhideWhenUsed/>
    <w:qFormat/>
    <w:rsid w:val="00883133"/>
    <w:pPr>
      <w:keepNext/>
      <w:keepLines/>
      <w:numPr>
        <w:ilvl w:val="4"/>
        <w:numId w:val="16"/>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883133"/>
    <w:pPr>
      <w:keepNext/>
      <w:keepLines/>
      <w:numPr>
        <w:ilvl w:val="5"/>
        <w:numId w:val="16"/>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883133"/>
    <w:pPr>
      <w:keepNext/>
      <w:keepLines/>
      <w:numPr>
        <w:ilvl w:val="6"/>
        <w:numId w:val="16"/>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883133"/>
    <w:pPr>
      <w:keepNext/>
      <w:keepLines/>
      <w:numPr>
        <w:ilvl w:val="7"/>
        <w:numId w:val="1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83133"/>
    <w:pPr>
      <w:keepNext/>
      <w:keepLines/>
      <w:numPr>
        <w:ilvl w:val="8"/>
        <w:numId w:val="1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227318"/>
    <w:rPr>
      <w:rFonts w:ascii="Arial" w:eastAsiaTheme="majorEastAsia" w:hAnsi="Arial" w:cstheme="majorBidi"/>
      <w:b/>
      <w:szCs w:val="24"/>
    </w:rPr>
  </w:style>
  <w:style w:type="character" w:customStyle="1" w:styleId="Heading4Char">
    <w:name w:val="Heading 4 Char"/>
    <w:basedOn w:val="DefaultParagraphFont"/>
    <w:link w:val="Heading4"/>
    <w:uiPriority w:val="9"/>
    <w:rsid w:val="00C50F0E"/>
    <w:rPr>
      <w:rFonts w:ascii="Arial" w:eastAsiaTheme="majorEastAsia" w:hAnsi="Arial" w:cstheme="majorBidi"/>
      <w:i/>
      <w:iCs/>
    </w:rPr>
  </w:style>
  <w:style w:type="character" w:customStyle="1" w:styleId="Heading1Char">
    <w:name w:val="Heading 1 Char"/>
    <w:basedOn w:val="DefaultParagraphFont"/>
    <w:link w:val="Heading1"/>
    <w:uiPriority w:val="9"/>
    <w:rsid w:val="00C50F0E"/>
    <w:rPr>
      <w:rFonts w:ascii="Arial" w:eastAsiaTheme="majorEastAsia" w:hAnsi="Arial" w:cstheme="majorBidi"/>
      <w:b/>
      <w:color w:val="2F5496" w:themeColor="accent1" w:themeShade="BF"/>
      <w:szCs w:val="32"/>
    </w:rPr>
  </w:style>
  <w:style w:type="character" w:customStyle="1" w:styleId="Heading2Char">
    <w:name w:val="Heading 2 Char"/>
    <w:basedOn w:val="DefaultParagraphFont"/>
    <w:link w:val="Heading2"/>
    <w:uiPriority w:val="9"/>
    <w:rsid w:val="00C50F0E"/>
    <w:rPr>
      <w:rFonts w:ascii="Arial" w:eastAsiaTheme="majorEastAsia" w:hAnsi="Arial" w:cstheme="majorBidi"/>
      <w:b/>
      <w:color w:val="2F5496" w:themeColor="accent1" w:themeShade="BF"/>
      <w:szCs w:val="26"/>
    </w:rPr>
  </w:style>
  <w:style w:type="paragraph" w:styleId="ListParagraph">
    <w:name w:val="List Paragraph"/>
    <w:basedOn w:val="Normal"/>
    <w:link w:val="ListParagraphChar"/>
    <w:uiPriority w:val="34"/>
    <w:qFormat/>
    <w:rsid w:val="00883133"/>
    <w:pPr>
      <w:ind w:left="720"/>
      <w:contextualSpacing/>
    </w:pPr>
  </w:style>
  <w:style w:type="character" w:customStyle="1" w:styleId="Heading5Char">
    <w:name w:val="Heading 5 Char"/>
    <w:basedOn w:val="DefaultParagraphFont"/>
    <w:link w:val="Heading5"/>
    <w:uiPriority w:val="9"/>
    <w:semiHidden/>
    <w:rsid w:val="008831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8831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8831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883133"/>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83133"/>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C50F0E"/>
    <w:pPr>
      <w:tabs>
        <w:tab w:val="center" w:pos="4513"/>
        <w:tab w:val="right" w:pos="9026"/>
      </w:tabs>
      <w:spacing w:line="240" w:lineRule="auto"/>
    </w:pPr>
  </w:style>
  <w:style w:type="character" w:customStyle="1" w:styleId="HeaderChar">
    <w:name w:val="Header Char"/>
    <w:basedOn w:val="DefaultParagraphFont"/>
    <w:link w:val="Header"/>
    <w:uiPriority w:val="99"/>
    <w:rsid w:val="00C50F0E"/>
    <w:rPr>
      <w:rFonts w:ascii="Arial" w:hAnsi="Arial"/>
    </w:rPr>
  </w:style>
  <w:style w:type="paragraph" w:styleId="Footer">
    <w:name w:val="footer"/>
    <w:basedOn w:val="Normal"/>
    <w:link w:val="FooterChar"/>
    <w:uiPriority w:val="99"/>
    <w:unhideWhenUsed/>
    <w:rsid w:val="00C50F0E"/>
    <w:pPr>
      <w:tabs>
        <w:tab w:val="center" w:pos="4513"/>
        <w:tab w:val="right" w:pos="9026"/>
      </w:tabs>
      <w:spacing w:line="240" w:lineRule="auto"/>
    </w:pPr>
  </w:style>
  <w:style w:type="character" w:customStyle="1" w:styleId="FooterChar">
    <w:name w:val="Footer Char"/>
    <w:basedOn w:val="DefaultParagraphFont"/>
    <w:link w:val="Footer"/>
    <w:uiPriority w:val="99"/>
    <w:rsid w:val="00C50F0E"/>
    <w:rPr>
      <w:rFonts w:ascii="Arial" w:hAnsi="Arial"/>
    </w:rPr>
  </w:style>
  <w:style w:type="table" w:styleId="TableGrid">
    <w:name w:val="Table Grid"/>
    <w:basedOn w:val="TableNormal"/>
    <w:uiPriority w:val="59"/>
    <w:rsid w:val="000932E0"/>
    <w:pPr>
      <w:spacing w:line="240" w:lineRule="auto"/>
    </w:pPr>
    <w:rPr>
      <w:rFonts w:ascii="Century Gothic" w:eastAsia="Times New Roman" w:hAnsi="Century Gothic"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rsid w:val="000932E0"/>
    <w:pPr>
      <w:widowControl w:val="0"/>
      <w:autoSpaceDE w:val="0"/>
      <w:autoSpaceDN w:val="0"/>
      <w:spacing w:line="240" w:lineRule="auto"/>
    </w:pPr>
    <w:rPr>
      <w:rFonts w:eastAsia="Arial" w:cs="Arial"/>
      <w:sz w:val="24"/>
      <w:szCs w:val="24"/>
      <w:lang w:eastAsia="en-GB" w:bidi="en-GB"/>
    </w:rPr>
  </w:style>
  <w:style w:type="character" w:customStyle="1" w:styleId="BodyTextChar">
    <w:name w:val="Body Text Char"/>
    <w:basedOn w:val="DefaultParagraphFont"/>
    <w:link w:val="BodyText"/>
    <w:uiPriority w:val="1"/>
    <w:rsid w:val="000932E0"/>
    <w:rPr>
      <w:rFonts w:ascii="Arial" w:eastAsia="Arial" w:hAnsi="Arial" w:cs="Arial"/>
      <w:sz w:val="24"/>
      <w:szCs w:val="24"/>
      <w:lang w:eastAsia="en-GB" w:bidi="en-GB"/>
    </w:rPr>
  </w:style>
  <w:style w:type="paragraph" w:customStyle="1" w:styleId="ChrissHeadings">
    <w:name w:val="Chris's Headings"/>
    <w:basedOn w:val="Heading1"/>
    <w:link w:val="ChrissHeadingsChar"/>
    <w:rsid w:val="000932E0"/>
    <w:pPr>
      <w:numPr>
        <w:numId w:val="17"/>
      </w:numPr>
      <w:autoSpaceDE w:val="0"/>
      <w:autoSpaceDN w:val="0"/>
      <w:adjustRightInd w:val="0"/>
      <w:spacing w:line="240" w:lineRule="auto"/>
    </w:pPr>
    <w:rPr>
      <w:rFonts w:cs="Arial"/>
      <w:bCs/>
      <w:sz w:val="24"/>
      <w:szCs w:val="24"/>
    </w:rPr>
  </w:style>
  <w:style w:type="character" w:customStyle="1" w:styleId="ListParagraphChar">
    <w:name w:val="List Paragraph Char"/>
    <w:basedOn w:val="DefaultParagraphFont"/>
    <w:link w:val="ListParagraph"/>
    <w:uiPriority w:val="34"/>
    <w:rsid w:val="000932E0"/>
    <w:rPr>
      <w:rFonts w:ascii="Arial" w:hAnsi="Arial"/>
    </w:rPr>
  </w:style>
  <w:style w:type="character" w:customStyle="1" w:styleId="ChrissHeadingsChar">
    <w:name w:val="Chris's Headings Char"/>
    <w:basedOn w:val="ListParagraphChar"/>
    <w:link w:val="ChrissHeadings"/>
    <w:rsid w:val="000932E0"/>
    <w:rPr>
      <w:rFonts w:ascii="Arial" w:eastAsiaTheme="majorEastAsia" w:hAnsi="Arial" w:cs="Arial"/>
      <w:b/>
      <w:bCs/>
      <w:color w:val="2F5496" w:themeColor="accent1" w:themeShade="BF"/>
      <w:sz w:val="24"/>
      <w:szCs w:val="24"/>
    </w:rPr>
  </w:style>
  <w:style w:type="character" w:styleId="PlaceholderText">
    <w:name w:val="Placeholder Text"/>
    <w:basedOn w:val="DefaultParagraphFont"/>
    <w:uiPriority w:val="99"/>
    <w:semiHidden/>
    <w:rsid w:val="007308C1"/>
    <w:rPr>
      <w:color w:val="808080"/>
    </w:rPr>
  </w:style>
  <w:style w:type="character" w:styleId="Hyperlink">
    <w:name w:val="Hyperlink"/>
    <w:basedOn w:val="DefaultParagraphFont"/>
    <w:uiPriority w:val="99"/>
    <w:unhideWhenUsed/>
    <w:rsid w:val="00671DC6"/>
    <w:rPr>
      <w:color w:val="0563C1" w:themeColor="hyperlink"/>
      <w:u w:val="single"/>
    </w:rPr>
  </w:style>
  <w:style w:type="character" w:styleId="UnresolvedMention">
    <w:name w:val="Unresolved Mention"/>
    <w:basedOn w:val="DefaultParagraphFont"/>
    <w:uiPriority w:val="99"/>
    <w:semiHidden/>
    <w:unhideWhenUsed/>
    <w:rsid w:val="00671DC6"/>
    <w:rPr>
      <w:color w:val="605E5C"/>
      <w:shd w:val="clear" w:color="auto" w:fill="E1DFDD"/>
    </w:rPr>
  </w:style>
  <w:style w:type="paragraph" w:styleId="TOC1">
    <w:name w:val="toc 1"/>
    <w:basedOn w:val="Normal"/>
    <w:next w:val="Normal"/>
    <w:autoRedefine/>
    <w:uiPriority w:val="39"/>
    <w:unhideWhenUsed/>
    <w:rsid w:val="00940EBB"/>
    <w:pPr>
      <w:spacing w:after="100"/>
    </w:pPr>
  </w:style>
  <w:style w:type="paragraph" w:styleId="TOC2">
    <w:name w:val="toc 2"/>
    <w:basedOn w:val="Normal"/>
    <w:next w:val="Normal"/>
    <w:autoRedefine/>
    <w:uiPriority w:val="39"/>
    <w:unhideWhenUsed/>
    <w:rsid w:val="00940EBB"/>
    <w:pPr>
      <w:spacing w:after="100"/>
      <w:ind w:left="220"/>
    </w:pPr>
  </w:style>
  <w:style w:type="paragraph" w:styleId="TOCHeading">
    <w:name w:val="TOC Heading"/>
    <w:basedOn w:val="Heading1"/>
    <w:next w:val="Normal"/>
    <w:uiPriority w:val="39"/>
    <w:unhideWhenUsed/>
    <w:qFormat/>
    <w:rsid w:val="00580A10"/>
    <w:pPr>
      <w:numPr>
        <w:numId w:val="0"/>
      </w:numPr>
      <w:outlineLvl w:val="9"/>
    </w:pPr>
    <w:rPr>
      <w:rFonts w:asciiTheme="majorHAnsi" w:hAnsiTheme="majorHAnsi"/>
      <w:b w:val="0"/>
      <w:sz w:val="32"/>
      <w:lang w:val="en-US"/>
    </w:rPr>
  </w:style>
  <w:style w:type="table" w:styleId="ListTable3-Accent2">
    <w:name w:val="List Table 3 Accent 2"/>
    <w:basedOn w:val="TableNormal"/>
    <w:uiPriority w:val="48"/>
    <w:rsid w:val="00AB0C65"/>
    <w:pPr>
      <w:spacing w:line="240" w:lineRule="auto"/>
    </w:p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AB0C65"/>
    <w:pPr>
      <w:spacing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paragraph" w:customStyle="1" w:styleId="Normal1">
    <w:name w:val="Normal1"/>
    <w:rsid w:val="00737557"/>
    <w:pPr>
      <w:spacing w:line="240" w:lineRule="auto"/>
    </w:pPr>
    <w:rPr>
      <w:rFonts w:ascii="Times New Roman" w:eastAsia="Times New Roman" w:hAnsi="Times New Roman" w:cs="Times New Roman"/>
      <w:color w:val="000000"/>
      <w:sz w:val="24"/>
      <w:szCs w:val="24"/>
    </w:rPr>
  </w:style>
  <w:style w:type="character" w:styleId="CommentReference">
    <w:name w:val="annotation reference"/>
    <w:basedOn w:val="DefaultParagraphFont"/>
    <w:uiPriority w:val="99"/>
    <w:semiHidden/>
    <w:unhideWhenUsed/>
    <w:rsid w:val="00542EE8"/>
    <w:rPr>
      <w:sz w:val="16"/>
      <w:szCs w:val="16"/>
    </w:rPr>
  </w:style>
  <w:style w:type="paragraph" w:styleId="CommentText">
    <w:name w:val="annotation text"/>
    <w:basedOn w:val="Normal"/>
    <w:link w:val="CommentTextChar"/>
    <w:uiPriority w:val="99"/>
    <w:unhideWhenUsed/>
    <w:rsid w:val="00542EE8"/>
    <w:pPr>
      <w:spacing w:line="240" w:lineRule="auto"/>
    </w:pPr>
    <w:rPr>
      <w:sz w:val="20"/>
      <w:szCs w:val="20"/>
    </w:rPr>
  </w:style>
  <w:style w:type="character" w:customStyle="1" w:styleId="CommentTextChar">
    <w:name w:val="Comment Text Char"/>
    <w:basedOn w:val="DefaultParagraphFont"/>
    <w:link w:val="CommentText"/>
    <w:uiPriority w:val="99"/>
    <w:rsid w:val="00542EE8"/>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542EE8"/>
    <w:rPr>
      <w:b/>
      <w:bCs/>
    </w:rPr>
  </w:style>
  <w:style w:type="character" w:customStyle="1" w:styleId="CommentSubjectChar">
    <w:name w:val="Comment Subject Char"/>
    <w:basedOn w:val="CommentTextChar"/>
    <w:link w:val="CommentSubject"/>
    <w:uiPriority w:val="99"/>
    <w:semiHidden/>
    <w:rsid w:val="00542EE8"/>
    <w:rPr>
      <w:rFonts w:ascii="Arial" w:hAnsi="Arial"/>
      <w:b/>
      <w:bCs/>
      <w:sz w:val="20"/>
      <w:szCs w:val="20"/>
    </w:rPr>
  </w:style>
  <w:style w:type="table" w:styleId="ListTable3-Accent5">
    <w:name w:val="List Table 3 Accent 5"/>
    <w:basedOn w:val="TableNormal"/>
    <w:uiPriority w:val="48"/>
    <w:rsid w:val="00985132"/>
    <w:pPr>
      <w:spacing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paragraph" w:styleId="Revision">
    <w:name w:val="Revision"/>
    <w:hidden/>
    <w:uiPriority w:val="99"/>
    <w:semiHidden/>
    <w:rsid w:val="00115A1D"/>
    <w:pPr>
      <w:spacing w:line="240" w:lineRule="auto"/>
    </w:pPr>
    <w:rPr>
      <w:rFonts w:ascii="Arial" w:hAnsi="Arial"/>
    </w:rPr>
  </w:style>
  <w:style w:type="paragraph" w:styleId="NoSpacing">
    <w:name w:val="No Spacing"/>
    <w:uiPriority w:val="1"/>
    <w:qFormat/>
    <w:rsid w:val="00BB7EE5"/>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5164227">
      <w:bodyDiv w:val="1"/>
      <w:marLeft w:val="0"/>
      <w:marRight w:val="0"/>
      <w:marTop w:val="0"/>
      <w:marBottom w:val="0"/>
      <w:divBdr>
        <w:top w:val="none" w:sz="0" w:space="0" w:color="auto"/>
        <w:left w:val="none" w:sz="0" w:space="0" w:color="auto"/>
        <w:bottom w:val="none" w:sz="0" w:space="0" w:color="auto"/>
        <w:right w:val="none" w:sz="0" w:space="0" w:color="auto"/>
      </w:divBdr>
    </w:div>
    <w:div w:id="1876770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hyperlink" Target="mailto:HISfinance@homesinsedgemoor.org" TargetMode="External"/><Relationship Id="rId3" Type="http://schemas.openxmlformats.org/officeDocument/2006/relationships/customXml" Target="../customXml/item3.xml"/><Relationship Id="rId21" Type="http://schemas.openxmlformats.org/officeDocument/2006/relationships/hyperlink" Target="mailto:procurement@homesinsomerset.org"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mailto:procurement@homesinsomerset.org" TargetMode="External"/><Relationship Id="rId25" Type="http://schemas.openxmlformats.org/officeDocument/2006/relationships/hyperlink" Target="mailto:procurement@homesinsomerset.org" TargetMode="External"/><Relationship Id="rId2" Type="http://schemas.openxmlformats.org/officeDocument/2006/relationships/customXml" Target="../customXml/item2.xml"/><Relationship Id="rId16" Type="http://schemas.openxmlformats.org/officeDocument/2006/relationships/hyperlink" Target="mailto:procurement@homesomerset.org" TargetMode="External"/><Relationship Id="rId20" Type="http://schemas.openxmlformats.org/officeDocument/2006/relationships/hyperlink" Target="mailto:procurement@homesinsomerset.org"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procurement@homesinsomerset.org" TargetMode="Externa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mailto:procurement@homesinsedgemoor.org" TargetMode="External"/><Relationship Id="rId28"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hyperlink" Target="mailto:procurement@homesinsomerset.or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mailto:procurement@homesinsomerset.org" TargetMode="External"/><Relationship Id="rId27"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53A3A697035492CB8BDFB0615FE7613"/>
        <w:category>
          <w:name w:val="General"/>
          <w:gallery w:val="placeholder"/>
        </w:category>
        <w:types>
          <w:type w:val="bbPlcHdr"/>
        </w:types>
        <w:behaviors>
          <w:behavior w:val="content"/>
        </w:behaviors>
        <w:guid w:val="{8AA3CB43-2DA7-4BBA-8781-47990B39E82A}"/>
      </w:docPartPr>
      <w:docPartBody>
        <w:p w:rsidR="00D94CE4" w:rsidRDefault="00542FB0" w:rsidP="00542FB0">
          <w:pPr>
            <w:pStyle w:val="653A3A697035492CB8BDFB0615FE76132"/>
          </w:pPr>
          <w:r w:rsidRPr="00E31AED">
            <w:rPr>
              <w:color w:val="000000" w:themeColor="text1"/>
              <w:u w:val="single"/>
              <w:lang w:bidi="en-GB"/>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icrosoft New Tai Lue">
    <w:panose1 w:val="020B0502040204020203"/>
    <w:charset w:val="00"/>
    <w:family w:val="swiss"/>
    <w:pitch w:val="variable"/>
    <w:sig w:usb0="00000003" w:usb1="00000000" w:usb2="80000000" w:usb3="00000000" w:csb0="0000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14BF"/>
    <w:rsid w:val="000360B0"/>
    <w:rsid w:val="0004288F"/>
    <w:rsid w:val="0005494C"/>
    <w:rsid w:val="000579D4"/>
    <w:rsid w:val="000D095B"/>
    <w:rsid w:val="00112535"/>
    <w:rsid w:val="001844AE"/>
    <w:rsid w:val="001F1C70"/>
    <w:rsid w:val="002547F8"/>
    <w:rsid w:val="002A0AD7"/>
    <w:rsid w:val="002F14BE"/>
    <w:rsid w:val="00332E46"/>
    <w:rsid w:val="003A25FA"/>
    <w:rsid w:val="003E28DF"/>
    <w:rsid w:val="004C683C"/>
    <w:rsid w:val="00542FB0"/>
    <w:rsid w:val="005659FB"/>
    <w:rsid w:val="005B1005"/>
    <w:rsid w:val="005B161F"/>
    <w:rsid w:val="005D63A9"/>
    <w:rsid w:val="006219B3"/>
    <w:rsid w:val="00642271"/>
    <w:rsid w:val="006632C9"/>
    <w:rsid w:val="006735C4"/>
    <w:rsid w:val="006B054A"/>
    <w:rsid w:val="006F446C"/>
    <w:rsid w:val="00835485"/>
    <w:rsid w:val="00886D73"/>
    <w:rsid w:val="008B7468"/>
    <w:rsid w:val="00914518"/>
    <w:rsid w:val="00996A8A"/>
    <w:rsid w:val="00A31C51"/>
    <w:rsid w:val="00A817F9"/>
    <w:rsid w:val="00AB5B60"/>
    <w:rsid w:val="00B00E8F"/>
    <w:rsid w:val="00B0364A"/>
    <w:rsid w:val="00B214BF"/>
    <w:rsid w:val="00B85B18"/>
    <w:rsid w:val="00B96C74"/>
    <w:rsid w:val="00BA60D3"/>
    <w:rsid w:val="00BD086E"/>
    <w:rsid w:val="00BE7752"/>
    <w:rsid w:val="00C0075F"/>
    <w:rsid w:val="00C62686"/>
    <w:rsid w:val="00CA0721"/>
    <w:rsid w:val="00CC7DC8"/>
    <w:rsid w:val="00D168AB"/>
    <w:rsid w:val="00D21B50"/>
    <w:rsid w:val="00D353DB"/>
    <w:rsid w:val="00D87D0C"/>
    <w:rsid w:val="00D94CE4"/>
    <w:rsid w:val="00D95CF2"/>
    <w:rsid w:val="00D9799E"/>
    <w:rsid w:val="00D97F64"/>
    <w:rsid w:val="00DB233F"/>
    <w:rsid w:val="00DB2F10"/>
    <w:rsid w:val="00DF5724"/>
    <w:rsid w:val="00E13A4B"/>
    <w:rsid w:val="00E82140"/>
    <w:rsid w:val="00ED1C5D"/>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42FB0"/>
    <w:rPr>
      <w:color w:val="808080"/>
    </w:rPr>
  </w:style>
  <w:style w:type="paragraph" w:customStyle="1" w:styleId="653A3A697035492CB8BDFB0615FE76132">
    <w:name w:val="653A3A697035492CB8BDFB0615FE76132"/>
    <w:rsid w:val="00542FB0"/>
    <w:pPr>
      <w:spacing w:after="0"/>
    </w:pPr>
    <w:rPr>
      <w:rFonts w:ascii="Arial" w:eastAsiaTheme="minorHAnsi" w:hAnsi="Arial"/>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EAB6B1FBAA6B142BAF9A10933DBBA47" ma:contentTypeVersion="20" ma:contentTypeDescription="Create a new document." ma:contentTypeScope="" ma:versionID="4d37104e8a3790870201e1757843a06d">
  <xsd:schema xmlns:xsd="http://www.w3.org/2001/XMLSchema" xmlns:xs="http://www.w3.org/2001/XMLSchema" xmlns:p="http://schemas.microsoft.com/office/2006/metadata/properties" xmlns:ns2="2ef90c7a-f505-45cf-a1ab-2dc9040cfcc1" xmlns:ns3="284c636a-04d3-4383-8c75-bf975b29a04b" targetNamespace="http://schemas.microsoft.com/office/2006/metadata/properties" ma:root="true" ma:fieldsID="c139654bcac7ed58665c59408f742884" ns2:_="" ns3:_="">
    <xsd:import namespace="2ef90c7a-f505-45cf-a1ab-2dc9040cfcc1"/>
    <xsd:import namespace="284c636a-04d3-4383-8c75-bf975b29a04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LengthInSecond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Location" minOccurs="0"/>
                <xsd:element ref="ns2:_Flow_SignoffStatus" minOccurs="0"/>
                <xsd:element ref="ns2:Notes0"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ef90c7a-f505-45cf-a1ab-2dc9040cfc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_Flow_SignoffStatus" ma:index="21" nillable="true" ma:displayName="Sign-off status" ma:internalName="Sign_x002d_off_x0020_status">
      <xsd:simpleType>
        <xsd:restriction base="dms:Text"/>
      </xsd:simpleType>
    </xsd:element>
    <xsd:element name="Notes0" ma:index="22" nillable="true" ma:displayName="Notes" ma:internalName="Notes0">
      <xsd:simpleType>
        <xsd:restriction base="dms:Text">
          <xsd:maxLength value="255"/>
        </xsd:restrictio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2a33aaf0-d2be-4910-a308-718f043c10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84c636a-04d3-4383-8c75-bf975b29a04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9fe306-a912-4464-aa70-914eaddab2ac}" ma:internalName="TaxCatchAll" ma:showField="CatchAllData" ma:web="284c636a-04d3-4383-8c75-bf975b29a04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ef90c7a-f505-45cf-a1ab-2dc9040cfcc1">
      <Terms xmlns="http://schemas.microsoft.com/office/infopath/2007/PartnerControls"/>
    </lcf76f155ced4ddcb4097134ff3c332f>
    <TaxCatchAll xmlns="284c636a-04d3-4383-8c75-bf975b29a04b"/>
    <Notes0 xmlns="2ef90c7a-f505-45cf-a1ab-2dc9040cfcc1" xsi:nil="true"/>
    <_Flow_SignoffStatus xmlns="2ef90c7a-f505-45cf-a1ab-2dc9040cfcc1" xsi:nil="true"/>
  </documentManagement>
</p:properties>
</file>

<file path=customXml/itemProps1.xml><?xml version="1.0" encoding="utf-8"?>
<ds:datastoreItem xmlns:ds="http://schemas.openxmlformats.org/officeDocument/2006/customXml" ds:itemID="{43813765-9A7B-4723-9D32-B33CA5940296}">
  <ds:schemaRefs>
    <ds:schemaRef ds:uri="http://schemas.microsoft.com/sharepoint/v3/contenttype/forms"/>
  </ds:schemaRefs>
</ds:datastoreItem>
</file>

<file path=customXml/itemProps2.xml><?xml version="1.0" encoding="utf-8"?>
<ds:datastoreItem xmlns:ds="http://schemas.openxmlformats.org/officeDocument/2006/customXml" ds:itemID="{1A222C8E-F028-4E11-BFAC-0B9C8A42CB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ef90c7a-f505-45cf-a1ab-2dc9040cfcc1"/>
    <ds:schemaRef ds:uri="284c636a-04d3-4383-8c75-bf975b29a0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3E4880-54D2-48F8-B1AA-C03E3E3636B1}">
  <ds:schemaRefs>
    <ds:schemaRef ds:uri="http://schemas.openxmlformats.org/officeDocument/2006/bibliography"/>
  </ds:schemaRefs>
</ds:datastoreItem>
</file>

<file path=customXml/itemProps4.xml><?xml version="1.0" encoding="utf-8"?>
<ds:datastoreItem xmlns:ds="http://schemas.openxmlformats.org/officeDocument/2006/customXml" ds:itemID="{0BD52023-52D9-496F-8369-7D67C8B057A5}">
  <ds:schemaRefs>
    <ds:schemaRef ds:uri="http://purl.org/dc/terms/"/>
    <ds:schemaRef ds:uri="http://schemas.openxmlformats.org/package/2006/metadata/core-properties"/>
    <ds:schemaRef ds:uri="http://schemas.microsoft.com/office/2006/metadata/properties"/>
    <ds:schemaRef ds:uri="http://schemas.microsoft.com/office/2006/documentManagement/types"/>
    <ds:schemaRef ds:uri="http://purl.org/dc/dcmitype/"/>
    <ds:schemaRef ds:uri="http://purl.org/dc/elements/1.1/"/>
    <ds:schemaRef ds:uri="284c636a-04d3-4383-8c75-bf975b29a04b"/>
    <ds:schemaRef ds:uri="http://schemas.microsoft.com/office/infopath/2007/PartnerControls"/>
    <ds:schemaRef ds:uri="2ef90c7a-f505-45cf-a1ab-2dc9040cfcc1"/>
    <ds:schemaRef ds:uri="http://www.w3.org/XML/1998/namespace"/>
  </ds:schemaRefs>
</ds:datastoreItem>
</file>

<file path=docMetadata/LabelInfo.xml><?xml version="1.0" encoding="utf-8"?>
<clbl:labelList xmlns:clbl="http://schemas.microsoft.com/office/2020/mipLabelMetadata">
  <clbl:label id="{3253a20d-c735-4bfe-a8b7-3e6ab37f5f90}" enabled="0" method="" siteId="{3253a20d-c735-4bfe-a8b7-3e6ab37f5f90}" removed="1"/>
  <clbl:label id="{7d396678-c698-4451-b9ab-bac3c3310917}" enabled="1" method="Privileged" siteId="{b524f606-f77a-4aa2-8da2-fe70343b0cce}" contentBits="0" removed="0"/>
</clbl:labelList>
</file>

<file path=docProps/app.xml><?xml version="1.0" encoding="utf-8"?>
<Properties xmlns="http://schemas.openxmlformats.org/officeDocument/2006/extended-properties" xmlns:vt="http://schemas.openxmlformats.org/officeDocument/2006/docPropsVTypes">
  <Template>Normal</Template>
  <TotalTime>7</TotalTime>
  <Pages>21</Pages>
  <Words>7030</Words>
  <Characters>40076</Characters>
  <Application>Microsoft Office Word</Application>
  <DocSecurity>0</DocSecurity>
  <Lines>333</Lines>
  <Paragraphs>94</Paragraphs>
  <ScaleCrop>false</ScaleCrop>
  <HeadingPairs>
    <vt:vector size="2" baseType="variant">
      <vt:variant>
        <vt:lpstr>Title</vt:lpstr>
      </vt:variant>
      <vt:variant>
        <vt:i4>1</vt:i4>
      </vt:variant>
    </vt:vector>
  </HeadingPairs>
  <TitlesOfParts>
    <vt:vector size="1" baseType="lpstr">
      <vt:lpstr>ITT  (Open procedure)</vt:lpstr>
    </vt:vector>
  </TitlesOfParts>
  <Company/>
  <LinksUpToDate>false</LinksUpToDate>
  <CharactersWithSpaces>47012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ITT  (Open procedure)</dc:title>
  <dc:subject/>
  <dc:creator>Christopher Wimhurst - ST SC</dc:creator>
  <cp:keywords/>
  <dc:description/>
  <cp:lastModifiedBy>Jo Hutchins</cp:lastModifiedBy>
  <cp:revision>3</cp:revision>
  <dcterms:created xsi:type="dcterms:W3CDTF">2025-05-07T09:27:00Z</dcterms:created>
  <dcterms:modified xsi:type="dcterms:W3CDTF">2025-05-07T09:28:00Z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0x0101009EAB6B1FBAA6B142BAF9A10933DBBA47</vt:lpwstr>
  </property>
  <property fmtid="{D5CDD505-2E9C-101B-9397-08002B2CF9AE}" pid="3" name="_dlc_DocIdItemGuid">
    <vt:lpwstr>2c82d2a5-90ae-43c9-b62e-b1d9d3e31571</vt:lpwstr>
  </property>
  <property fmtid="{D5CDD505-2E9C-101B-9397-08002B2CF9AE}" pid="4" name="MediaServiceImageTags">
    <vt:lpwstr/>
  </property>
</Properties>
</file>